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29" w:rsidRPr="00BD7629" w:rsidRDefault="00BD7629" w:rsidP="00BD7629">
      <w:pPr>
        <w:shd w:val="clear" w:color="auto" w:fill="FFFFFF"/>
        <w:spacing w:after="0" w:line="240" w:lineRule="auto"/>
        <w:jc w:val="center"/>
        <w:rPr>
          <w:rFonts w:ascii="Times New Roman" w:eastAsia="Times New Roman" w:hAnsi="Times New Roman" w:cs="Times New Roman"/>
          <w:sz w:val="28"/>
          <w:szCs w:val="28"/>
          <w:lang w:eastAsia="ru-RU"/>
        </w:rPr>
      </w:pPr>
      <w:r w:rsidRPr="00BD7629">
        <w:rPr>
          <w:rFonts w:ascii="Times New Roman" w:eastAsia="Times New Roman" w:hAnsi="Times New Roman" w:cs="Times New Roman"/>
          <w:sz w:val="28"/>
          <w:szCs w:val="28"/>
          <w:lang w:eastAsia="ru-RU"/>
        </w:rPr>
        <w:t>МЕТОДИЧЕСКИЕ РЕКОМЕНДАЦИИ</w:t>
      </w:r>
    </w:p>
    <w:p w:rsidR="00BD7629" w:rsidRDefault="00905C42" w:rsidP="00BD762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основе </w:t>
      </w:r>
      <w:r w:rsidR="00BD76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анализа</w:t>
      </w:r>
      <w:r w:rsidR="00BD7629">
        <w:rPr>
          <w:rFonts w:ascii="Times New Roman" w:eastAsia="Times New Roman" w:hAnsi="Times New Roman" w:cs="Times New Roman"/>
          <w:sz w:val="28"/>
          <w:szCs w:val="28"/>
          <w:lang w:eastAsia="ru-RU"/>
        </w:rPr>
        <w:t xml:space="preserve"> результатов Р</w:t>
      </w:r>
      <w:r w:rsidR="00BD7629" w:rsidRPr="00BD7629">
        <w:rPr>
          <w:rFonts w:ascii="Times New Roman" w:eastAsia="Times New Roman" w:hAnsi="Times New Roman" w:cs="Times New Roman"/>
          <w:sz w:val="28"/>
          <w:szCs w:val="28"/>
          <w:lang w:eastAsia="ru-RU"/>
        </w:rPr>
        <w:t>ПР</w:t>
      </w:r>
      <w:r w:rsidR="00BD7629">
        <w:rPr>
          <w:rFonts w:ascii="Times New Roman" w:eastAsia="Times New Roman" w:hAnsi="Times New Roman" w:cs="Times New Roman"/>
          <w:sz w:val="28"/>
          <w:szCs w:val="28"/>
          <w:lang w:eastAsia="ru-RU"/>
        </w:rPr>
        <w:t xml:space="preserve"> по математике в 10 –х классах общеобразовательных организаций РБ</w:t>
      </w:r>
    </w:p>
    <w:p w:rsidR="0059525A" w:rsidRDefault="0059525A" w:rsidP="00BD7629">
      <w:pPr>
        <w:shd w:val="clear" w:color="auto" w:fill="FFFFFF"/>
        <w:spacing w:after="0" w:line="240" w:lineRule="auto"/>
        <w:jc w:val="center"/>
        <w:rPr>
          <w:rFonts w:ascii="Times New Roman" w:eastAsia="Times New Roman" w:hAnsi="Times New Roman" w:cs="Times New Roman"/>
          <w:sz w:val="28"/>
          <w:szCs w:val="28"/>
          <w:lang w:eastAsia="ru-RU"/>
        </w:rPr>
      </w:pPr>
    </w:p>
    <w:p w:rsidR="0059525A" w:rsidRPr="00C057D1" w:rsidRDefault="0059525A" w:rsidP="0059525A">
      <w:pPr>
        <w:spacing w:after="0"/>
        <w:ind w:firstLine="709"/>
        <w:jc w:val="both"/>
        <w:rPr>
          <w:rFonts w:ascii="Times New Roman" w:hAnsi="Times New Roman" w:cs="Times New Roman"/>
          <w:i/>
          <w:sz w:val="24"/>
          <w:szCs w:val="24"/>
        </w:rPr>
      </w:pPr>
      <w:r w:rsidRPr="00C057D1">
        <w:rPr>
          <w:rFonts w:ascii="Times New Roman" w:hAnsi="Times New Roman" w:cs="Times New Roman"/>
          <w:i/>
          <w:sz w:val="24"/>
          <w:szCs w:val="24"/>
        </w:rPr>
        <w:t>Для учителей математики, обучающихся и их родителей РПР полезна с точки зрения определения уровня подготовки учащихся, выявления проблемных зон, планирования индивидуальной образовательной траектории обучающегося. Важной и интересной для родителей может оказаться информация о результатах выполнения РПР в целом по школе, в которой учится их ребенок. Такая информация весьма актуальна, поскольку РПР проводятся по единым заданиям и оценивают</w:t>
      </w:r>
      <w:r w:rsidR="00E96DBB" w:rsidRPr="00C057D1">
        <w:rPr>
          <w:rFonts w:ascii="Times New Roman" w:hAnsi="Times New Roman" w:cs="Times New Roman"/>
          <w:i/>
          <w:sz w:val="24"/>
          <w:szCs w:val="24"/>
        </w:rPr>
        <w:t>ся по единым для всей республики</w:t>
      </w:r>
      <w:r w:rsidRPr="00C057D1">
        <w:rPr>
          <w:rFonts w:ascii="Times New Roman" w:hAnsi="Times New Roman" w:cs="Times New Roman"/>
          <w:i/>
          <w:sz w:val="24"/>
          <w:szCs w:val="24"/>
        </w:rPr>
        <w:t xml:space="preserve"> критериям, что позволяет увидеть результаты школы на фоне общей картины по республике в целом. Однако для такого сравнения важно, чтобы полученные результаты были объективными, то есть соответствовали реальному положению дел. Для школы РПР может быть инструментом самодиагностики, основой для проведения регулярной методической работы.</w:t>
      </w:r>
    </w:p>
    <w:p w:rsidR="00E4182C" w:rsidRPr="00C057D1" w:rsidRDefault="00E4182C" w:rsidP="0059525A">
      <w:pPr>
        <w:spacing w:after="0"/>
        <w:ind w:firstLine="709"/>
        <w:jc w:val="both"/>
        <w:rPr>
          <w:rFonts w:ascii="Times New Roman" w:hAnsi="Times New Roman" w:cs="Times New Roman"/>
          <w:i/>
          <w:sz w:val="24"/>
          <w:szCs w:val="24"/>
        </w:rPr>
      </w:pPr>
      <w:r w:rsidRPr="00C057D1">
        <w:rPr>
          <w:rFonts w:ascii="Times New Roman" w:hAnsi="Times New Roman" w:cs="Times New Roman"/>
          <w:i/>
          <w:sz w:val="24"/>
          <w:szCs w:val="24"/>
        </w:rPr>
        <w:t>РПР по математике</w:t>
      </w:r>
      <w:r w:rsidR="00B61EAA" w:rsidRPr="00C057D1">
        <w:rPr>
          <w:rFonts w:ascii="Times New Roman" w:hAnsi="Times New Roman" w:cs="Times New Roman"/>
          <w:i/>
          <w:sz w:val="24"/>
          <w:szCs w:val="24"/>
        </w:rPr>
        <w:t xml:space="preserve"> в 10 классе предусматривала</w:t>
      </w:r>
      <w:r w:rsidRPr="00C057D1">
        <w:rPr>
          <w:rFonts w:ascii="Times New Roman" w:hAnsi="Times New Roman" w:cs="Times New Roman"/>
          <w:i/>
          <w:sz w:val="24"/>
          <w:szCs w:val="24"/>
        </w:rPr>
        <w:t>: единое расписание, единые тексты заданий, единые критерии оценивания</w:t>
      </w:r>
      <w:r w:rsidR="00F300A1" w:rsidRPr="00C057D1">
        <w:rPr>
          <w:rFonts w:ascii="Times New Roman" w:hAnsi="Times New Roman" w:cs="Times New Roman"/>
          <w:i/>
          <w:sz w:val="24"/>
          <w:szCs w:val="24"/>
        </w:rPr>
        <w:t>.</w:t>
      </w:r>
    </w:p>
    <w:p w:rsidR="00F300A1" w:rsidRPr="00C057D1" w:rsidRDefault="00F300A1" w:rsidP="0059525A">
      <w:pPr>
        <w:spacing w:after="0"/>
        <w:ind w:firstLine="709"/>
        <w:jc w:val="both"/>
        <w:rPr>
          <w:rFonts w:ascii="Times New Roman" w:hAnsi="Times New Roman" w:cs="Times New Roman"/>
          <w:i/>
          <w:sz w:val="24"/>
          <w:szCs w:val="24"/>
        </w:rPr>
      </w:pPr>
      <w:r w:rsidRPr="00C057D1">
        <w:rPr>
          <w:rFonts w:ascii="Times New Roman" w:hAnsi="Times New Roman" w:cs="Times New Roman"/>
          <w:i/>
          <w:sz w:val="24"/>
          <w:szCs w:val="24"/>
        </w:rPr>
        <w:t>Тексты заданий в вариантах РПР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w:t>
      </w:r>
    </w:p>
    <w:p w:rsidR="00BD7629" w:rsidRPr="00BD7629" w:rsidRDefault="00BD7629" w:rsidP="00BD7629">
      <w:pPr>
        <w:shd w:val="clear" w:color="auto" w:fill="FFFFFF"/>
        <w:spacing w:after="0" w:line="240" w:lineRule="auto"/>
        <w:jc w:val="center"/>
        <w:rPr>
          <w:rFonts w:ascii="Times New Roman" w:eastAsia="Times New Roman" w:hAnsi="Times New Roman" w:cs="Times New Roman"/>
          <w:sz w:val="28"/>
          <w:szCs w:val="28"/>
          <w:lang w:eastAsia="ru-RU"/>
        </w:rPr>
      </w:pPr>
    </w:p>
    <w:p w:rsidR="00633282" w:rsidRPr="00BD7629" w:rsidRDefault="001A4B54" w:rsidP="00C057D1">
      <w:pPr>
        <w:spacing w:after="0" w:line="240" w:lineRule="auto"/>
        <w:ind w:firstLine="709"/>
        <w:jc w:val="both"/>
        <w:rPr>
          <w:rFonts w:ascii="Times New Roman" w:hAnsi="Times New Roman" w:cs="Times New Roman"/>
          <w:sz w:val="24"/>
          <w:szCs w:val="24"/>
        </w:rPr>
      </w:pPr>
      <w:r w:rsidRPr="00BD7629">
        <w:rPr>
          <w:rFonts w:ascii="Times New Roman" w:hAnsi="Times New Roman" w:cs="Times New Roman"/>
          <w:sz w:val="24"/>
          <w:szCs w:val="24"/>
        </w:rPr>
        <w:t xml:space="preserve">Во исполнении </w:t>
      </w:r>
      <w:r w:rsidR="00DA77F1" w:rsidRPr="00BD7629">
        <w:rPr>
          <w:rFonts w:ascii="Times New Roman" w:hAnsi="Times New Roman" w:cs="Times New Roman"/>
          <w:sz w:val="24"/>
          <w:szCs w:val="24"/>
        </w:rPr>
        <w:t>Приказа Г</w:t>
      </w:r>
      <w:r w:rsidR="00BD7629">
        <w:rPr>
          <w:rFonts w:ascii="Times New Roman" w:hAnsi="Times New Roman" w:cs="Times New Roman"/>
          <w:sz w:val="24"/>
          <w:szCs w:val="24"/>
        </w:rPr>
        <w:t>АУ ДПО ИРО от 14.01.2020 года «О</w:t>
      </w:r>
      <w:r w:rsidR="00DA77F1" w:rsidRPr="00BD7629">
        <w:rPr>
          <w:rFonts w:ascii="Times New Roman" w:hAnsi="Times New Roman" w:cs="Times New Roman"/>
          <w:sz w:val="24"/>
          <w:szCs w:val="24"/>
        </w:rPr>
        <w:t>б организации и проведении Региональных проверочных работ по математике и русскому языку в 10-х классах общеобразовательных организаций Республики Башкортостан с низкими результатами Единого государственного экзамена, проведенного в 2019 году»</w:t>
      </w:r>
      <w:r w:rsidR="00E61424" w:rsidRPr="00BD7629">
        <w:rPr>
          <w:rFonts w:ascii="Times New Roman" w:hAnsi="Times New Roman" w:cs="Times New Roman"/>
          <w:sz w:val="24"/>
          <w:szCs w:val="24"/>
        </w:rPr>
        <w:t xml:space="preserve"> и </w:t>
      </w:r>
      <w:r w:rsidR="00DA77F1" w:rsidRPr="00BD7629">
        <w:rPr>
          <w:rFonts w:ascii="Times New Roman" w:hAnsi="Times New Roman" w:cs="Times New Roman"/>
          <w:sz w:val="24"/>
          <w:szCs w:val="24"/>
        </w:rPr>
        <w:t xml:space="preserve">в целях </w:t>
      </w:r>
      <w:r w:rsidR="00E61424" w:rsidRPr="00BD7629">
        <w:rPr>
          <w:rFonts w:ascii="Times New Roman" w:hAnsi="Times New Roman" w:cs="Times New Roman"/>
          <w:sz w:val="24"/>
          <w:szCs w:val="24"/>
        </w:rPr>
        <w:t>повышения</w:t>
      </w:r>
      <w:r w:rsidRPr="00BD7629">
        <w:rPr>
          <w:rFonts w:ascii="Times New Roman" w:hAnsi="Times New Roman" w:cs="Times New Roman"/>
          <w:sz w:val="24"/>
          <w:szCs w:val="24"/>
        </w:rPr>
        <w:t xml:space="preserve"> качества образования в школах с низкими </w:t>
      </w:r>
      <w:r w:rsidR="00905C42">
        <w:rPr>
          <w:rFonts w:ascii="Times New Roman" w:hAnsi="Times New Roman" w:cs="Times New Roman"/>
          <w:sz w:val="24"/>
          <w:szCs w:val="24"/>
        </w:rPr>
        <w:t>результатами обучения</w:t>
      </w:r>
      <w:r w:rsidRPr="00BD7629">
        <w:rPr>
          <w:rFonts w:ascii="Times New Roman" w:hAnsi="Times New Roman" w:cs="Times New Roman"/>
          <w:sz w:val="24"/>
          <w:szCs w:val="24"/>
        </w:rPr>
        <w:t xml:space="preserve">, функционирующих в неблагоприятных социальных условиях </w:t>
      </w:r>
      <w:r w:rsidR="00633282" w:rsidRPr="00BD7629">
        <w:rPr>
          <w:rFonts w:ascii="Times New Roman" w:hAnsi="Times New Roman" w:cs="Times New Roman"/>
          <w:sz w:val="24"/>
          <w:szCs w:val="24"/>
        </w:rPr>
        <w:t>проведена диагностика</w:t>
      </w:r>
      <w:r w:rsidRPr="00BD7629">
        <w:rPr>
          <w:rFonts w:ascii="Times New Roman" w:hAnsi="Times New Roman" w:cs="Times New Roman"/>
          <w:sz w:val="24"/>
          <w:szCs w:val="24"/>
        </w:rPr>
        <w:t xml:space="preserve"> по математике в 10 </w:t>
      </w:r>
      <w:r w:rsidR="00905C42">
        <w:rPr>
          <w:rFonts w:ascii="Times New Roman" w:hAnsi="Times New Roman" w:cs="Times New Roman"/>
          <w:sz w:val="24"/>
          <w:szCs w:val="24"/>
        </w:rPr>
        <w:t>классах.</w:t>
      </w:r>
    </w:p>
    <w:p w:rsidR="00157785" w:rsidRPr="00BD7629" w:rsidRDefault="00157785" w:rsidP="00C057D1">
      <w:pPr>
        <w:tabs>
          <w:tab w:val="left" w:pos="0"/>
        </w:tabs>
        <w:spacing w:after="0" w:line="240" w:lineRule="auto"/>
        <w:ind w:firstLine="709"/>
        <w:jc w:val="both"/>
        <w:rPr>
          <w:rFonts w:ascii="Times New Roman" w:hAnsi="Times New Roman"/>
          <w:sz w:val="24"/>
          <w:szCs w:val="24"/>
        </w:rPr>
      </w:pPr>
      <w:r w:rsidRPr="00BD7629">
        <w:rPr>
          <w:rFonts w:ascii="Times New Roman" w:hAnsi="Times New Roman"/>
          <w:sz w:val="24"/>
          <w:szCs w:val="24"/>
        </w:rPr>
        <w:t xml:space="preserve">Региональные проверочные работы (РПР) являются процедурой оценивания качества общего образования. </w:t>
      </w:r>
    </w:p>
    <w:p w:rsidR="00157785" w:rsidRPr="00BD7629" w:rsidRDefault="00157785" w:rsidP="00C057D1">
      <w:pPr>
        <w:tabs>
          <w:tab w:val="left" w:pos="0"/>
        </w:tabs>
        <w:spacing w:after="0" w:line="240" w:lineRule="auto"/>
        <w:ind w:firstLine="709"/>
        <w:jc w:val="both"/>
        <w:rPr>
          <w:rFonts w:ascii="Times New Roman" w:hAnsi="Times New Roman"/>
          <w:sz w:val="24"/>
          <w:szCs w:val="24"/>
        </w:rPr>
      </w:pPr>
      <w:r w:rsidRPr="00BD7629">
        <w:rPr>
          <w:rFonts w:ascii="Times New Roman" w:hAnsi="Times New Roman"/>
          <w:sz w:val="24"/>
          <w:szCs w:val="24"/>
        </w:rPr>
        <w:t>Основная цель проверочной работы в 10 классе – диагностика уровня достижен</w:t>
      </w:r>
      <w:r w:rsidR="00BD7629">
        <w:rPr>
          <w:rFonts w:ascii="Times New Roman" w:hAnsi="Times New Roman"/>
          <w:sz w:val="24"/>
          <w:szCs w:val="24"/>
        </w:rPr>
        <w:t xml:space="preserve">ий обучающимися </w:t>
      </w:r>
      <w:r w:rsidR="00BD7629" w:rsidRPr="00304B8C">
        <w:rPr>
          <w:rFonts w:ascii="Times New Roman" w:hAnsi="Times New Roman"/>
          <w:sz w:val="24"/>
          <w:szCs w:val="24"/>
        </w:rPr>
        <w:t>предмет</w:t>
      </w:r>
      <w:r w:rsidRPr="00304B8C">
        <w:rPr>
          <w:rFonts w:ascii="Times New Roman" w:hAnsi="Times New Roman"/>
          <w:sz w:val="24"/>
          <w:szCs w:val="24"/>
        </w:rPr>
        <w:t xml:space="preserve">ных </w:t>
      </w:r>
      <w:r w:rsidR="00BA7BBD" w:rsidRPr="00304B8C">
        <w:rPr>
          <w:rFonts w:ascii="Times New Roman" w:hAnsi="Times New Roman"/>
          <w:sz w:val="24"/>
          <w:szCs w:val="24"/>
        </w:rPr>
        <w:t>знаний и</w:t>
      </w:r>
      <w:r w:rsidR="00BA7BBD">
        <w:rPr>
          <w:rFonts w:ascii="Times New Roman" w:hAnsi="Times New Roman"/>
          <w:color w:val="C00000"/>
          <w:sz w:val="24"/>
          <w:szCs w:val="24"/>
        </w:rPr>
        <w:t xml:space="preserve"> </w:t>
      </w:r>
      <w:r w:rsidR="00BA7BBD">
        <w:rPr>
          <w:rFonts w:ascii="Times New Roman" w:hAnsi="Times New Roman"/>
          <w:sz w:val="24"/>
          <w:szCs w:val="24"/>
        </w:rPr>
        <w:t>умений</w:t>
      </w:r>
      <w:r w:rsidRPr="00BD7629">
        <w:rPr>
          <w:rFonts w:ascii="Times New Roman" w:hAnsi="Times New Roman"/>
          <w:sz w:val="24"/>
          <w:szCs w:val="24"/>
        </w:rPr>
        <w:t>, проведение сравнительного анализа результатов по школам, районам Республики Башкортостан с результатами ОГЭ и информирование участников образовательных отношений об уровне освоения ООП среднего общего образования</w:t>
      </w:r>
      <w:r w:rsidR="00EF070C" w:rsidRPr="00BD7629">
        <w:rPr>
          <w:rFonts w:ascii="Times New Roman" w:hAnsi="Times New Roman"/>
          <w:sz w:val="24"/>
          <w:szCs w:val="24"/>
        </w:rPr>
        <w:t xml:space="preserve"> и уровне</w:t>
      </w:r>
      <w:r w:rsidRPr="00BD7629">
        <w:rPr>
          <w:rFonts w:ascii="Times New Roman" w:hAnsi="Times New Roman"/>
          <w:sz w:val="24"/>
          <w:szCs w:val="24"/>
        </w:rPr>
        <w:t xml:space="preserve"> готовности к сдаче ЕГЭ на базовом или профильном уровне.</w:t>
      </w:r>
    </w:p>
    <w:p w:rsidR="002819C6" w:rsidRDefault="00BD7629" w:rsidP="00C05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РПР</w:t>
      </w:r>
      <w:r w:rsidR="00633282" w:rsidRPr="00BD7629">
        <w:rPr>
          <w:rFonts w:ascii="Times New Roman" w:hAnsi="Times New Roman" w:cs="Times New Roman"/>
          <w:sz w:val="24"/>
          <w:szCs w:val="24"/>
        </w:rPr>
        <w:t xml:space="preserve"> выполняли </w:t>
      </w:r>
      <w:r w:rsidR="006E52CA" w:rsidRPr="00BD7629">
        <w:rPr>
          <w:rFonts w:ascii="Times New Roman" w:hAnsi="Times New Roman" w:cs="Times New Roman"/>
          <w:sz w:val="24"/>
          <w:szCs w:val="24"/>
        </w:rPr>
        <w:t>об</w:t>
      </w:r>
      <w:r w:rsidR="00633282" w:rsidRPr="00BD7629">
        <w:rPr>
          <w:rFonts w:ascii="Times New Roman" w:hAnsi="Times New Roman" w:cs="Times New Roman"/>
          <w:sz w:val="24"/>
          <w:szCs w:val="24"/>
        </w:rPr>
        <w:t>уча</w:t>
      </w:r>
      <w:r w:rsidR="006E52CA" w:rsidRPr="00BD7629">
        <w:rPr>
          <w:rFonts w:ascii="Times New Roman" w:hAnsi="Times New Roman" w:cs="Times New Roman"/>
          <w:sz w:val="24"/>
          <w:szCs w:val="24"/>
        </w:rPr>
        <w:t>ю</w:t>
      </w:r>
      <w:r w:rsidR="00633282" w:rsidRPr="00BD7629">
        <w:rPr>
          <w:rFonts w:ascii="Times New Roman" w:hAnsi="Times New Roman" w:cs="Times New Roman"/>
          <w:sz w:val="24"/>
          <w:szCs w:val="24"/>
        </w:rPr>
        <w:t>щиеся</w:t>
      </w:r>
      <w:r w:rsidR="002819C6">
        <w:rPr>
          <w:rFonts w:ascii="Times New Roman" w:hAnsi="Times New Roman" w:cs="Times New Roman"/>
          <w:sz w:val="24"/>
          <w:szCs w:val="24"/>
        </w:rPr>
        <w:t xml:space="preserve"> </w:t>
      </w:r>
      <w:r w:rsidR="006F7416" w:rsidRPr="00BD7629">
        <w:rPr>
          <w:rFonts w:ascii="Times New Roman" w:hAnsi="Times New Roman" w:cs="Times New Roman"/>
          <w:sz w:val="24"/>
          <w:szCs w:val="24"/>
        </w:rPr>
        <w:t>10 классов 7</w:t>
      </w:r>
      <w:r w:rsidR="00DD3419" w:rsidRPr="00BD7629">
        <w:rPr>
          <w:rFonts w:ascii="Times New Roman" w:hAnsi="Times New Roman" w:cs="Times New Roman"/>
          <w:sz w:val="24"/>
          <w:szCs w:val="24"/>
        </w:rPr>
        <w:t>6 школ</w:t>
      </w:r>
      <w:r w:rsidR="00812C9A" w:rsidRPr="00BD7629">
        <w:rPr>
          <w:rFonts w:ascii="Times New Roman" w:hAnsi="Times New Roman" w:cs="Times New Roman"/>
          <w:sz w:val="24"/>
          <w:szCs w:val="24"/>
        </w:rPr>
        <w:t xml:space="preserve"> республики.</w:t>
      </w:r>
    </w:p>
    <w:p w:rsidR="00633282" w:rsidRPr="00BD7629" w:rsidRDefault="00D45AB7" w:rsidP="00C057D1">
      <w:pPr>
        <w:spacing w:after="0" w:line="240" w:lineRule="auto"/>
        <w:ind w:firstLine="709"/>
        <w:jc w:val="both"/>
        <w:rPr>
          <w:rFonts w:ascii="Times New Roman" w:hAnsi="Times New Roman" w:cs="Times New Roman"/>
          <w:sz w:val="24"/>
          <w:szCs w:val="24"/>
        </w:rPr>
      </w:pPr>
      <w:r w:rsidRPr="00BD7629">
        <w:rPr>
          <w:rFonts w:ascii="Times New Roman" w:hAnsi="Times New Roman" w:cs="Times New Roman"/>
          <w:sz w:val="24"/>
          <w:szCs w:val="24"/>
        </w:rPr>
        <w:t xml:space="preserve">Всего </w:t>
      </w:r>
      <w:r w:rsidR="000E45F5" w:rsidRPr="00BD7629">
        <w:rPr>
          <w:rFonts w:ascii="Times New Roman" w:hAnsi="Times New Roman" w:cs="Times New Roman"/>
          <w:sz w:val="24"/>
          <w:szCs w:val="24"/>
        </w:rPr>
        <w:t>–</w:t>
      </w:r>
      <w:r w:rsidR="006F7416" w:rsidRPr="00BD7629">
        <w:rPr>
          <w:rFonts w:ascii="Times New Roman" w:hAnsi="Times New Roman" w:cs="Times New Roman"/>
          <w:sz w:val="24"/>
          <w:szCs w:val="24"/>
        </w:rPr>
        <w:t>789</w:t>
      </w:r>
      <w:r w:rsidR="002819C6">
        <w:rPr>
          <w:rFonts w:ascii="Times New Roman" w:hAnsi="Times New Roman" w:cs="Times New Roman"/>
          <w:sz w:val="24"/>
          <w:szCs w:val="24"/>
        </w:rPr>
        <w:t xml:space="preserve"> </w:t>
      </w:r>
      <w:r w:rsidRPr="00BD7629">
        <w:rPr>
          <w:rFonts w:ascii="Times New Roman" w:hAnsi="Times New Roman" w:cs="Times New Roman"/>
          <w:sz w:val="24"/>
          <w:szCs w:val="24"/>
        </w:rPr>
        <w:t>об</w:t>
      </w:r>
      <w:r w:rsidR="00633282" w:rsidRPr="00BD7629">
        <w:rPr>
          <w:rFonts w:ascii="Times New Roman" w:hAnsi="Times New Roman" w:cs="Times New Roman"/>
          <w:sz w:val="24"/>
          <w:szCs w:val="24"/>
        </w:rPr>
        <w:t>уча</w:t>
      </w:r>
      <w:r w:rsidRPr="00BD7629">
        <w:rPr>
          <w:rFonts w:ascii="Times New Roman" w:hAnsi="Times New Roman" w:cs="Times New Roman"/>
          <w:sz w:val="24"/>
          <w:szCs w:val="24"/>
        </w:rPr>
        <w:t>ю</w:t>
      </w:r>
      <w:r w:rsidR="00633282" w:rsidRPr="00BD7629">
        <w:rPr>
          <w:rFonts w:ascii="Times New Roman" w:hAnsi="Times New Roman" w:cs="Times New Roman"/>
          <w:sz w:val="24"/>
          <w:szCs w:val="24"/>
        </w:rPr>
        <w:t>щихся.</w:t>
      </w:r>
    </w:p>
    <w:p w:rsidR="00D25CF4" w:rsidRDefault="00D25CF4" w:rsidP="00C057D1">
      <w:pPr>
        <w:spacing w:after="0" w:line="240" w:lineRule="auto"/>
        <w:ind w:firstLine="709"/>
        <w:jc w:val="both"/>
        <w:rPr>
          <w:rFonts w:ascii="Times New Roman" w:eastAsia="Times New Roman" w:hAnsi="Times New Roman" w:cs="Times New Roman"/>
          <w:sz w:val="24"/>
          <w:szCs w:val="24"/>
        </w:rPr>
      </w:pPr>
      <w:r w:rsidRPr="00BD7629">
        <w:rPr>
          <w:rFonts w:ascii="Times New Roman" w:eastAsia="Times New Roman" w:hAnsi="Times New Roman" w:cs="Times New Roman"/>
          <w:sz w:val="24"/>
          <w:szCs w:val="24"/>
        </w:rPr>
        <w:t>Работа состояла из двух частей и содержала 1</w:t>
      </w:r>
      <w:r w:rsidR="006F7416" w:rsidRPr="00BD7629">
        <w:rPr>
          <w:rFonts w:ascii="Times New Roman" w:eastAsia="Times New Roman" w:hAnsi="Times New Roman" w:cs="Times New Roman"/>
          <w:sz w:val="24"/>
          <w:szCs w:val="24"/>
        </w:rPr>
        <w:t>0</w:t>
      </w:r>
      <w:r w:rsidRPr="00BD7629">
        <w:rPr>
          <w:rFonts w:ascii="Times New Roman" w:eastAsia="Times New Roman" w:hAnsi="Times New Roman" w:cs="Times New Roman"/>
          <w:sz w:val="24"/>
          <w:szCs w:val="24"/>
        </w:rPr>
        <w:t xml:space="preserve"> заданий. Первая часть содержала </w:t>
      </w:r>
      <w:r w:rsidR="006F7416" w:rsidRPr="00BD7629">
        <w:rPr>
          <w:rFonts w:ascii="Times New Roman" w:eastAsia="Times New Roman" w:hAnsi="Times New Roman" w:cs="Times New Roman"/>
          <w:sz w:val="24"/>
          <w:szCs w:val="24"/>
        </w:rPr>
        <w:t>восемь</w:t>
      </w:r>
      <w:r w:rsidRPr="00BD7629">
        <w:rPr>
          <w:rFonts w:ascii="Times New Roman" w:eastAsia="Times New Roman" w:hAnsi="Times New Roman" w:cs="Times New Roman"/>
          <w:sz w:val="24"/>
          <w:szCs w:val="24"/>
        </w:rPr>
        <w:t xml:space="preserve"> заданий (№№ 1-</w:t>
      </w:r>
      <w:r w:rsidR="006F7416" w:rsidRPr="00BD7629">
        <w:rPr>
          <w:rFonts w:ascii="Times New Roman" w:eastAsia="Times New Roman" w:hAnsi="Times New Roman" w:cs="Times New Roman"/>
          <w:sz w:val="24"/>
          <w:szCs w:val="24"/>
        </w:rPr>
        <w:t>8</w:t>
      </w:r>
      <w:r w:rsidRPr="00BD7629">
        <w:rPr>
          <w:rFonts w:ascii="Times New Roman" w:eastAsia="Times New Roman" w:hAnsi="Times New Roman" w:cs="Times New Roman"/>
          <w:sz w:val="24"/>
          <w:szCs w:val="24"/>
        </w:rPr>
        <w:t xml:space="preserve">) базового уровня сложности, </w:t>
      </w:r>
      <w:r w:rsidR="006F7416" w:rsidRPr="00BD7629">
        <w:rPr>
          <w:rFonts w:ascii="Times New Roman" w:eastAsia="Times New Roman" w:hAnsi="Times New Roman" w:cs="Times New Roman"/>
          <w:sz w:val="24"/>
          <w:szCs w:val="24"/>
        </w:rPr>
        <w:t>вторая часть – два задания (№№ 9</w:t>
      </w:r>
      <w:r w:rsidRPr="00BD7629">
        <w:rPr>
          <w:rFonts w:ascii="Times New Roman" w:eastAsia="Times New Roman" w:hAnsi="Times New Roman" w:cs="Times New Roman"/>
          <w:sz w:val="24"/>
          <w:szCs w:val="24"/>
        </w:rPr>
        <w:t>, 1</w:t>
      </w:r>
      <w:r w:rsidR="006F7416" w:rsidRPr="00BD7629">
        <w:rPr>
          <w:rFonts w:ascii="Times New Roman" w:eastAsia="Times New Roman" w:hAnsi="Times New Roman" w:cs="Times New Roman"/>
          <w:sz w:val="24"/>
          <w:szCs w:val="24"/>
        </w:rPr>
        <w:t>0</w:t>
      </w:r>
      <w:r w:rsidRPr="00BD7629">
        <w:rPr>
          <w:rFonts w:ascii="Times New Roman" w:eastAsia="Times New Roman" w:hAnsi="Times New Roman" w:cs="Times New Roman"/>
          <w:sz w:val="24"/>
          <w:szCs w:val="24"/>
        </w:rPr>
        <w:t>) повышенного уровня сложности</w:t>
      </w:r>
      <w:r w:rsidR="00763F0E">
        <w:rPr>
          <w:rFonts w:ascii="Times New Roman" w:eastAsia="Times New Roman" w:hAnsi="Times New Roman" w:cs="Times New Roman"/>
          <w:sz w:val="24"/>
          <w:szCs w:val="24"/>
        </w:rPr>
        <w:t>.</w:t>
      </w:r>
    </w:p>
    <w:p w:rsidR="00763F0E" w:rsidRDefault="00763F0E" w:rsidP="00C057D1">
      <w:pPr>
        <w:spacing w:after="0" w:line="240" w:lineRule="auto"/>
        <w:ind w:firstLine="709"/>
        <w:jc w:val="both"/>
        <w:rPr>
          <w:rFonts w:ascii="Times New Roman" w:eastAsia="Times New Roman" w:hAnsi="Times New Roman" w:cs="Times New Roman"/>
          <w:sz w:val="24"/>
          <w:szCs w:val="24"/>
        </w:rPr>
      </w:pPr>
    </w:p>
    <w:p w:rsidR="00763F0E" w:rsidRDefault="00763F0E" w:rsidP="00C057D1">
      <w:pPr>
        <w:spacing w:after="0" w:line="240" w:lineRule="auto"/>
        <w:ind w:firstLine="709"/>
        <w:jc w:val="both"/>
        <w:rPr>
          <w:rFonts w:ascii="Times New Roman" w:eastAsia="Times New Roman" w:hAnsi="Times New Roman" w:cs="Times New Roman"/>
          <w:sz w:val="24"/>
          <w:szCs w:val="24"/>
        </w:rPr>
      </w:pPr>
    </w:p>
    <w:p w:rsidR="00763F0E" w:rsidRDefault="00763F0E" w:rsidP="00C057D1">
      <w:pPr>
        <w:spacing w:after="0" w:line="240" w:lineRule="auto"/>
        <w:ind w:firstLine="709"/>
        <w:jc w:val="both"/>
        <w:rPr>
          <w:rFonts w:ascii="Times New Roman" w:eastAsia="Times New Roman" w:hAnsi="Times New Roman" w:cs="Times New Roman"/>
          <w:sz w:val="24"/>
          <w:szCs w:val="24"/>
        </w:rPr>
      </w:pPr>
    </w:p>
    <w:p w:rsidR="00763F0E" w:rsidRDefault="00763F0E" w:rsidP="00C057D1">
      <w:pPr>
        <w:spacing w:after="0" w:line="240" w:lineRule="auto"/>
        <w:ind w:firstLine="709"/>
        <w:jc w:val="both"/>
        <w:rPr>
          <w:rFonts w:ascii="Times New Roman" w:eastAsia="Times New Roman" w:hAnsi="Times New Roman" w:cs="Times New Roman"/>
          <w:sz w:val="24"/>
          <w:szCs w:val="24"/>
        </w:rPr>
      </w:pPr>
    </w:p>
    <w:p w:rsidR="00763F0E" w:rsidRDefault="00763F0E" w:rsidP="00C057D1">
      <w:pPr>
        <w:spacing w:after="0" w:line="240" w:lineRule="auto"/>
        <w:ind w:firstLine="709"/>
        <w:jc w:val="both"/>
        <w:rPr>
          <w:rFonts w:ascii="Times New Roman" w:eastAsia="Times New Roman" w:hAnsi="Times New Roman" w:cs="Times New Roman"/>
          <w:sz w:val="24"/>
          <w:szCs w:val="24"/>
        </w:rPr>
      </w:pPr>
    </w:p>
    <w:p w:rsidR="00763F0E" w:rsidRDefault="00763F0E" w:rsidP="00C057D1">
      <w:pPr>
        <w:spacing w:after="0" w:line="240" w:lineRule="auto"/>
        <w:ind w:firstLine="709"/>
        <w:jc w:val="both"/>
        <w:rPr>
          <w:rFonts w:ascii="Times New Roman" w:eastAsia="Times New Roman" w:hAnsi="Times New Roman" w:cs="Times New Roman"/>
          <w:sz w:val="24"/>
          <w:szCs w:val="24"/>
        </w:rPr>
      </w:pPr>
    </w:p>
    <w:p w:rsidR="00763F0E" w:rsidRDefault="00763F0E" w:rsidP="00C057D1">
      <w:pPr>
        <w:spacing w:after="0" w:line="240" w:lineRule="auto"/>
        <w:ind w:firstLine="709"/>
        <w:jc w:val="both"/>
        <w:rPr>
          <w:rFonts w:ascii="Times New Roman" w:eastAsia="Times New Roman" w:hAnsi="Times New Roman" w:cs="Times New Roman"/>
          <w:sz w:val="24"/>
          <w:szCs w:val="24"/>
        </w:rPr>
      </w:pPr>
    </w:p>
    <w:p w:rsidR="00763F0E" w:rsidRDefault="00763F0E" w:rsidP="00C057D1">
      <w:pPr>
        <w:spacing w:after="0" w:line="240" w:lineRule="auto"/>
        <w:ind w:firstLine="709"/>
        <w:jc w:val="both"/>
        <w:rPr>
          <w:rFonts w:ascii="Times New Roman" w:eastAsia="Times New Roman" w:hAnsi="Times New Roman" w:cs="Times New Roman"/>
          <w:sz w:val="24"/>
          <w:szCs w:val="24"/>
        </w:rPr>
      </w:pPr>
    </w:p>
    <w:p w:rsidR="00763F0E" w:rsidRDefault="00763F0E" w:rsidP="00C057D1">
      <w:pPr>
        <w:spacing w:after="0" w:line="240" w:lineRule="auto"/>
        <w:ind w:firstLine="709"/>
        <w:jc w:val="both"/>
        <w:rPr>
          <w:rFonts w:ascii="Times New Roman" w:hAnsi="Times New Roman" w:cs="Times New Roman"/>
          <w:sz w:val="24"/>
          <w:szCs w:val="24"/>
        </w:rPr>
      </w:pPr>
    </w:p>
    <w:p w:rsidR="00905C42" w:rsidRDefault="00905C42" w:rsidP="00C057D1">
      <w:pPr>
        <w:spacing w:after="0" w:line="240" w:lineRule="auto"/>
        <w:ind w:firstLine="709"/>
        <w:jc w:val="both"/>
        <w:rPr>
          <w:rFonts w:ascii="Times New Roman" w:hAnsi="Times New Roman" w:cs="Times New Roman"/>
          <w:sz w:val="24"/>
          <w:szCs w:val="24"/>
        </w:rPr>
      </w:pPr>
    </w:p>
    <w:p w:rsidR="00052F7B" w:rsidRDefault="00052F7B" w:rsidP="00C057D1">
      <w:pPr>
        <w:spacing w:after="0" w:line="240" w:lineRule="auto"/>
        <w:ind w:firstLine="709"/>
        <w:jc w:val="both"/>
        <w:rPr>
          <w:rFonts w:ascii="Times New Roman" w:hAnsi="Times New Roman" w:cs="Times New Roman"/>
          <w:sz w:val="24"/>
          <w:szCs w:val="24"/>
        </w:rPr>
      </w:pPr>
    </w:p>
    <w:p w:rsidR="00052F7B" w:rsidRPr="00BD7629" w:rsidRDefault="00052F7B" w:rsidP="00C057D1">
      <w:pPr>
        <w:spacing w:after="0" w:line="240" w:lineRule="auto"/>
        <w:ind w:firstLine="709"/>
        <w:jc w:val="both"/>
        <w:rPr>
          <w:rFonts w:ascii="Times New Roman" w:hAnsi="Times New Roman" w:cs="Times New Roman"/>
          <w:sz w:val="24"/>
          <w:szCs w:val="24"/>
        </w:rPr>
      </w:pPr>
    </w:p>
    <w:p w:rsidR="00633282" w:rsidRPr="000404CE" w:rsidRDefault="00633282" w:rsidP="00C057D1">
      <w:pPr>
        <w:spacing w:after="0" w:line="240" w:lineRule="auto"/>
        <w:ind w:firstLine="709"/>
        <w:rPr>
          <w:rFonts w:ascii="Times New Roman" w:hAnsi="Times New Roman" w:cs="Times New Roman"/>
          <w:b/>
          <w:sz w:val="24"/>
          <w:szCs w:val="24"/>
        </w:rPr>
      </w:pPr>
      <w:r w:rsidRPr="000404CE">
        <w:rPr>
          <w:rFonts w:ascii="Times New Roman" w:hAnsi="Times New Roman" w:cs="Times New Roman"/>
          <w:b/>
          <w:sz w:val="24"/>
          <w:szCs w:val="24"/>
        </w:rPr>
        <w:t xml:space="preserve">Результаты диагностики </w:t>
      </w:r>
      <w:r w:rsidR="00CD0292">
        <w:rPr>
          <w:rFonts w:ascii="Times New Roman" w:hAnsi="Times New Roman" w:cs="Times New Roman"/>
          <w:b/>
          <w:sz w:val="24"/>
          <w:szCs w:val="24"/>
        </w:rPr>
        <w:t xml:space="preserve">по школам </w:t>
      </w:r>
      <w:r w:rsidRPr="000404CE">
        <w:rPr>
          <w:rFonts w:ascii="Times New Roman" w:hAnsi="Times New Roman" w:cs="Times New Roman"/>
          <w:b/>
          <w:sz w:val="24"/>
          <w:szCs w:val="24"/>
        </w:rPr>
        <w:t>приведены в таблице.</w:t>
      </w:r>
    </w:p>
    <w:tbl>
      <w:tblPr>
        <w:tblW w:w="10915" w:type="dxa"/>
        <w:tblInd w:w="-1026" w:type="dxa"/>
        <w:tblLayout w:type="fixed"/>
        <w:tblLook w:val="04A0" w:firstRow="1" w:lastRow="0" w:firstColumn="1" w:lastColumn="0" w:noHBand="0" w:noVBand="1"/>
      </w:tblPr>
      <w:tblGrid>
        <w:gridCol w:w="567"/>
        <w:gridCol w:w="1991"/>
        <w:gridCol w:w="2126"/>
        <w:gridCol w:w="1270"/>
        <w:gridCol w:w="532"/>
        <w:gridCol w:w="581"/>
        <w:gridCol w:w="581"/>
        <w:gridCol w:w="532"/>
        <w:gridCol w:w="892"/>
        <w:gridCol w:w="851"/>
        <w:gridCol w:w="992"/>
      </w:tblGrid>
      <w:tr w:rsidR="00D764E7" w:rsidRPr="0075281B" w:rsidTr="00F1017B">
        <w:trPr>
          <w:trHeight w:val="1515"/>
        </w:trPr>
        <w:tc>
          <w:tcPr>
            <w:tcW w:w="567" w:type="dxa"/>
            <w:vMerge w:val="restart"/>
            <w:tcBorders>
              <w:top w:val="single" w:sz="4" w:space="0" w:color="auto"/>
              <w:left w:val="single" w:sz="8" w:space="0" w:color="auto"/>
              <w:bottom w:val="nil"/>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 п/п</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Нименование МО</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Сокращённое наименование общеобразовательной организации (по уставу)</w:t>
            </w:r>
          </w:p>
        </w:tc>
        <w:tc>
          <w:tcPr>
            <w:tcW w:w="1270" w:type="dxa"/>
            <w:vMerge w:val="restart"/>
            <w:tcBorders>
              <w:top w:val="single" w:sz="4" w:space="0" w:color="auto"/>
              <w:left w:val="single" w:sz="4" w:space="0" w:color="auto"/>
              <w:bottom w:val="nil"/>
              <w:right w:val="single" w:sz="8"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 xml:space="preserve">Количество выполнивших работы </w:t>
            </w:r>
          </w:p>
        </w:tc>
        <w:tc>
          <w:tcPr>
            <w:tcW w:w="2226" w:type="dxa"/>
            <w:gridSpan w:val="4"/>
            <w:tcBorders>
              <w:top w:val="single" w:sz="4" w:space="0" w:color="auto"/>
              <w:left w:val="single" w:sz="4" w:space="0" w:color="auto"/>
              <w:bottom w:val="single" w:sz="4" w:space="0" w:color="auto"/>
              <w:right w:val="single" w:sz="8" w:space="0" w:color="000000"/>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Из общего количества участников РПР выполнили работы</w:t>
            </w:r>
            <w:r w:rsidRPr="0075281B">
              <w:rPr>
                <w:rFonts w:ascii="Times New Roman" w:eastAsia="Times New Roman" w:hAnsi="Times New Roman" w:cs="Times New Roman"/>
                <w:sz w:val="24"/>
                <w:szCs w:val="24"/>
                <w:lang w:eastAsia="ru-RU"/>
              </w:rPr>
              <w:br/>
              <w:t>на:</w:t>
            </w:r>
          </w:p>
        </w:tc>
        <w:tc>
          <w:tcPr>
            <w:tcW w:w="2735" w:type="dxa"/>
            <w:gridSpan w:val="3"/>
            <w:tcBorders>
              <w:top w:val="single" w:sz="4" w:space="0" w:color="auto"/>
              <w:left w:val="single" w:sz="4" w:space="0" w:color="auto"/>
              <w:bottom w:val="single" w:sz="4" w:space="0" w:color="auto"/>
              <w:right w:val="single" w:sz="4" w:space="0" w:color="auto"/>
            </w:tcBorders>
            <w:shd w:val="clear" w:color="000000" w:fill="DDEBF7"/>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 xml:space="preserve">РПР-2020    </w:t>
            </w:r>
          </w:p>
        </w:tc>
      </w:tr>
      <w:tr w:rsidR="00D764E7" w:rsidRPr="0075281B" w:rsidTr="00F1017B">
        <w:trPr>
          <w:trHeight w:val="1740"/>
        </w:trPr>
        <w:tc>
          <w:tcPr>
            <w:tcW w:w="567" w:type="dxa"/>
            <w:vMerge/>
            <w:tcBorders>
              <w:top w:val="single" w:sz="4" w:space="0" w:color="auto"/>
              <w:left w:val="single" w:sz="8" w:space="0" w:color="auto"/>
              <w:bottom w:val="nil"/>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1270" w:type="dxa"/>
            <w:vMerge/>
            <w:tcBorders>
              <w:top w:val="single" w:sz="4" w:space="0" w:color="auto"/>
              <w:left w:val="single" w:sz="4" w:space="0" w:color="auto"/>
              <w:bottom w:val="nil"/>
              <w:right w:val="single" w:sz="8"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532" w:type="dxa"/>
            <w:tcBorders>
              <w:top w:val="nil"/>
              <w:left w:val="single" w:sz="4" w:space="0" w:color="auto"/>
              <w:bottom w:val="nil"/>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nil"/>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nil"/>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nil"/>
              <w:right w:val="single" w:sz="8"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single" w:sz="4" w:space="0" w:color="auto"/>
              <w:bottom w:val="single" w:sz="4" w:space="0" w:color="auto"/>
              <w:right w:val="single" w:sz="4" w:space="0" w:color="auto"/>
            </w:tcBorders>
            <w:shd w:val="clear" w:color="000000" w:fill="DDEBF7"/>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Успева</w:t>
            </w:r>
            <w:r w:rsidR="00F1017B" w:rsidRPr="0075281B">
              <w:rPr>
                <w:rFonts w:ascii="Times New Roman" w:eastAsia="Times New Roman" w:hAnsi="Times New Roman" w:cs="Times New Roman"/>
                <w:sz w:val="24"/>
                <w:szCs w:val="24"/>
                <w:lang w:eastAsia="ru-RU"/>
              </w:rPr>
              <w:t>-</w:t>
            </w:r>
            <w:r w:rsidRPr="0075281B">
              <w:rPr>
                <w:rFonts w:ascii="Times New Roman" w:eastAsia="Times New Roman" w:hAnsi="Times New Roman" w:cs="Times New Roman"/>
                <w:sz w:val="24"/>
                <w:szCs w:val="24"/>
                <w:lang w:eastAsia="ru-RU"/>
              </w:rPr>
              <w:t>емость  (%)</w:t>
            </w:r>
          </w:p>
        </w:tc>
        <w:tc>
          <w:tcPr>
            <w:tcW w:w="851" w:type="dxa"/>
            <w:tcBorders>
              <w:top w:val="nil"/>
              <w:left w:val="nil"/>
              <w:bottom w:val="single" w:sz="4" w:space="0" w:color="auto"/>
              <w:right w:val="single" w:sz="4" w:space="0" w:color="auto"/>
            </w:tcBorders>
            <w:shd w:val="clear" w:color="000000" w:fill="DDEBF7"/>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Каче</w:t>
            </w:r>
            <w:r w:rsidR="00F1017B" w:rsidRPr="0075281B">
              <w:rPr>
                <w:rFonts w:ascii="Times New Roman" w:eastAsia="Times New Roman" w:hAnsi="Times New Roman" w:cs="Times New Roman"/>
                <w:sz w:val="24"/>
                <w:szCs w:val="24"/>
                <w:lang w:eastAsia="ru-RU"/>
              </w:rPr>
              <w:t>-</w:t>
            </w:r>
            <w:r w:rsidRPr="0075281B">
              <w:rPr>
                <w:rFonts w:ascii="Times New Roman" w:eastAsia="Times New Roman" w:hAnsi="Times New Roman" w:cs="Times New Roman"/>
                <w:sz w:val="24"/>
                <w:szCs w:val="24"/>
                <w:lang w:eastAsia="ru-RU"/>
              </w:rPr>
              <w:t>ство</w:t>
            </w:r>
            <w:r w:rsidR="00905C42" w:rsidRPr="0075281B">
              <w:rPr>
                <w:rFonts w:ascii="Times New Roman" w:eastAsia="Times New Roman" w:hAnsi="Times New Roman" w:cs="Times New Roman"/>
                <w:sz w:val="24"/>
                <w:szCs w:val="24"/>
                <w:lang w:eastAsia="ru-RU"/>
              </w:rPr>
              <w:t xml:space="preserve"> </w:t>
            </w:r>
            <w:r w:rsidRPr="0075281B">
              <w:rPr>
                <w:rFonts w:ascii="Times New Roman" w:eastAsia="Times New Roman" w:hAnsi="Times New Roman" w:cs="Times New Roman"/>
                <w:sz w:val="24"/>
                <w:szCs w:val="24"/>
                <w:lang w:eastAsia="ru-RU"/>
              </w:rPr>
              <w:t xml:space="preserve">  (%)</w:t>
            </w:r>
          </w:p>
        </w:tc>
        <w:tc>
          <w:tcPr>
            <w:tcW w:w="992" w:type="dxa"/>
            <w:tcBorders>
              <w:top w:val="nil"/>
              <w:left w:val="nil"/>
              <w:bottom w:val="single" w:sz="4" w:space="0" w:color="auto"/>
              <w:right w:val="single" w:sz="4" w:space="0" w:color="auto"/>
            </w:tcBorders>
            <w:shd w:val="clear" w:color="000000" w:fill="DDEBF7"/>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СОУ по образо</w:t>
            </w:r>
            <w:r w:rsidR="00F1017B" w:rsidRPr="0075281B">
              <w:rPr>
                <w:rFonts w:ascii="Times New Roman" w:eastAsia="Times New Roman" w:hAnsi="Times New Roman" w:cs="Times New Roman"/>
                <w:sz w:val="24"/>
                <w:szCs w:val="24"/>
                <w:lang w:eastAsia="ru-RU"/>
              </w:rPr>
              <w:t>-</w:t>
            </w:r>
            <w:r w:rsidRPr="0075281B">
              <w:rPr>
                <w:rFonts w:ascii="Times New Roman" w:eastAsia="Times New Roman" w:hAnsi="Times New Roman" w:cs="Times New Roman"/>
                <w:sz w:val="24"/>
                <w:szCs w:val="24"/>
                <w:lang w:eastAsia="ru-RU"/>
              </w:rPr>
              <w:t>ватель</w:t>
            </w:r>
            <w:r w:rsidR="00F1017B" w:rsidRPr="0075281B">
              <w:rPr>
                <w:rFonts w:ascii="Times New Roman" w:eastAsia="Times New Roman" w:hAnsi="Times New Roman" w:cs="Times New Roman"/>
                <w:sz w:val="24"/>
                <w:szCs w:val="24"/>
                <w:lang w:eastAsia="ru-RU"/>
              </w:rPr>
              <w:t>-</w:t>
            </w:r>
            <w:r w:rsidRPr="0075281B">
              <w:rPr>
                <w:rFonts w:ascii="Times New Roman" w:eastAsia="Times New Roman" w:hAnsi="Times New Roman" w:cs="Times New Roman"/>
                <w:sz w:val="24"/>
                <w:szCs w:val="24"/>
                <w:lang w:eastAsia="ru-RU"/>
              </w:rPr>
              <w:t>ной органи</w:t>
            </w:r>
            <w:r w:rsidR="00F1017B" w:rsidRPr="0075281B">
              <w:rPr>
                <w:rFonts w:ascii="Times New Roman" w:eastAsia="Times New Roman" w:hAnsi="Times New Roman" w:cs="Times New Roman"/>
                <w:sz w:val="24"/>
                <w:szCs w:val="24"/>
                <w:lang w:eastAsia="ru-RU"/>
              </w:rPr>
              <w:t>-</w:t>
            </w:r>
            <w:r w:rsidRPr="0075281B">
              <w:rPr>
                <w:rFonts w:ascii="Times New Roman" w:eastAsia="Times New Roman" w:hAnsi="Times New Roman" w:cs="Times New Roman"/>
                <w:sz w:val="24"/>
                <w:szCs w:val="24"/>
                <w:lang w:eastAsia="ru-RU"/>
              </w:rPr>
              <w:t>зации (%)</w:t>
            </w:r>
          </w:p>
        </w:tc>
      </w:tr>
      <w:tr w:rsidR="00D764E7" w:rsidRPr="0075281B" w:rsidTr="00F1017B">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Абзелиловский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с.Гусево</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10</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42,80</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с.Красная Башкирия</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84,62</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15,38</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37,23</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199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Альшеевский</w:t>
            </w:r>
          </w:p>
        </w:tc>
        <w:tc>
          <w:tcPr>
            <w:tcW w:w="2126" w:type="dxa"/>
            <w:tcBorders>
              <w:top w:val="nil"/>
              <w:left w:val="nil"/>
              <w:bottom w:val="nil"/>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с.Никифарово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47,20</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Аскинский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с.Кашкино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33,33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57,33</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№1 с.Аскино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17</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29,17</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44,17</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Аургазинский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 Бишкаин</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11</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54,55</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51,27</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Баймакский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 3 г.Баймака</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28</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18</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60,86</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 2 г.Баймака</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31</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16</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83,87</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32,26</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46,45</w:t>
            </w:r>
          </w:p>
        </w:tc>
      </w:tr>
      <w:tr w:rsidR="00D764E7" w:rsidRPr="0075281B" w:rsidTr="00F1017B">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 1 г.Баймака</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55,56</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51,56</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10</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Белебеевский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МАОУ СОШ с.ЦУПим.М.Горького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36,00</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11</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МАОУ СОШ №1 г.Белебея</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91,67</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51,33</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12</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Белокатайский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с.Карлыханово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45,20</w:t>
            </w:r>
          </w:p>
        </w:tc>
      </w:tr>
      <w:tr w:rsidR="00D764E7" w:rsidRPr="0075281B" w:rsidTr="00F1017B">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13</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Белорецкий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Башкирская гимназия им. Я. Хамматоваг.Белорецк</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6,67</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40,27</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Бижбулякский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 Михайловка</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17</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47,06</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49,18</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lastRenderedPageBreak/>
              <w:t>15</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им.Ф.Карима с. Аитово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42,86</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48,00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16</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Бирский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с.Баженово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43,00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17</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Благоварский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с.Старокучербаево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33,33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45,33</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18</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Бурзянский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д.Абдульмамбетово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43,20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19</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д.Байназарово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19</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84,21</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57,89</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50,95</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20</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с.Старосубхангулово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73</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84,93</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43,84</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46,25</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21</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д.Старомунасипово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43,00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22</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Буздякский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с.Килимово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66,67</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66,67</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23</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им. Х. Гиляжева с. Канлы-Туркеево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87,50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78,50</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24</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им.Х.Султановас.Копей-Кубово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33,33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51,33</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25</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Гафурийский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 Табынское</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43,20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26</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Давлекановский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 7</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85,00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49,20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27</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Дуванский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с.Михайловка</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16,00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28</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с.Улькунды</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36,00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29</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Дюртюлинский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 Маядык</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30</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СОШ с. Старобаишево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64,00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31</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 Иванаево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32</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 Семилетка</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19</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52,63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56,42</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33</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Ермекеевский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с.имени 8 Марта</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64,00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34</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с.Суккулово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73,00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35</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Зилаирский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 Сабырово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36,00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36</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 Матраево"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16,00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37</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Иглинский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 Карамалы</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36,00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lastRenderedPageBreak/>
              <w:t>38</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с.Тавтиманово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83,33</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32,67</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39</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с.Охлебинино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26,00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40</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Ишимбайский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№3 г.Ишимбая</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19</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94,74</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42,11</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48,63</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41</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Кармаскалинский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им. С.М. Чугункина с. Кармаскалы</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85,71</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57,14</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54,29</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42</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Куюргазинский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Гимназия с. Новотаймасово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 </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43</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Кигинский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№2 с.Верхние Киги</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26</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16</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80,77</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19,23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37,54</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44</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д.Старомухаметово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color w:val="C00000"/>
                <w:sz w:val="24"/>
                <w:szCs w:val="24"/>
                <w:lang w:eastAsia="ru-RU"/>
              </w:rPr>
            </w:pPr>
            <w:r w:rsidRPr="0075281B">
              <w:rPr>
                <w:rFonts w:ascii="Calibri" w:eastAsia="Times New Roman" w:hAnsi="Calibri" w:cs="Times New Roman"/>
                <w:color w:val="C00000"/>
                <w:sz w:val="24"/>
                <w:szCs w:val="24"/>
                <w:lang w:eastAsia="ru-RU"/>
              </w:rPr>
              <w:t>33,33</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22,67</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45</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с.Абзаево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46</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Мишкинский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д.Баймурзино</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63,60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47</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Мечетлинский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д.Юнусово</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36,00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48</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Нуримановский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с.Красная Горка</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48</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25</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17</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87,50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52,08</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48,08</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49</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Стерлибашевский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с.Первомайский</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10</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47,20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50</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Татышлинский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с.Ялгыз-Нарат</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66,00</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51</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Учалинский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Башкирская гимназия с.Учалы</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37,60</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52</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 xml:space="preserve">МБОУ СОШ имени Усманова с. Ахуново </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57,14</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7,14</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29,43</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53</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с. Учалы им. Хуснутдинова А.Г.</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37,60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54</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№2(карантин)</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55</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Федоровский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№1 с.Фёдоровка</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75,00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56</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Чишминский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СОШ с. Шингак-Куль</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11</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63,64</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60,36</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57</w:t>
            </w:r>
          </w:p>
        </w:tc>
        <w:tc>
          <w:tcPr>
            <w:tcW w:w="1991" w:type="dxa"/>
            <w:tcBorders>
              <w:top w:val="nil"/>
              <w:left w:val="nil"/>
              <w:bottom w:val="nil"/>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Шаранский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д.Сакты"</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33,33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45,33</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58</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 Кумертау</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"ВСОШ № 1"(вечерняя школа)</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27</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18</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92,59</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25,93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41,78</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59</w:t>
            </w:r>
          </w:p>
        </w:tc>
        <w:tc>
          <w:tcPr>
            <w:tcW w:w="1991" w:type="dxa"/>
            <w:vMerge/>
            <w:tcBorders>
              <w:top w:val="single" w:sz="4" w:space="0" w:color="auto"/>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 10"</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61,50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60</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 Стерлитамак</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МАОУ СОШ №9</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58,33</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8,33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30,00</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lastRenderedPageBreak/>
              <w:t>61</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МАОУ СОШ №7</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21</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85,71</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19,05</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38,48</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62</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 Салават</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"СОШ № 4" г.Салавата</w:t>
            </w:r>
          </w:p>
        </w:tc>
        <w:tc>
          <w:tcPr>
            <w:tcW w:w="1270"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23</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15</w:t>
            </w:r>
          </w:p>
        </w:tc>
        <w:tc>
          <w:tcPr>
            <w:tcW w:w="532"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82,61</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17,39</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37,39</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63</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 Сибай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МОБУ СОШ №7</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55,56</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27,11</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64</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 Нефтекамск</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МОАУ СОШ № 2 г. Нефтекамск</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13</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27</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35,71</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47,71</w:t>
            </w:r>
          </w:p>
        </w:tc>
      </w:tr>
      <w:tr w:rsidR="00D764E7" w:rsidRPr="0075281B" w:rsidTr="00F1017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65</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МОАУ СОШ № 14 г. Нефтекамск</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13</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7,14</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38,00</w:t>
            </w:r>
          </w:p>
        </w:tc>
      </w:tr>
      <w:tr w:rsidR="00D764E7" w:rsidRPr="0075281B" w:rsidTr="00F1017B">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66</w:t>
            </w:r>
          </w:p>
        </w:tc>
        <w:tc>
          <w:tcPr>
            <w:tcW w:w="1991" w:type="dxa"/>
            <w:vMerge w:val="restart"/>
            <w:tcBorders>
              <w:top w:val="nil"/>
              <w:left w:val="single" w:sz="4" w:space="0" w:color="auto"/>
              <w:bottom w:val="single" w:sz="4" w:space="0" w:color="000000"/>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г.Уфа Орджоникидзевский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Орджоникидзевский район, МБОУ "Школа №109 имени М.И. Абдуллина"</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26</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11</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7,69</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28,15</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67</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Орджоникидзевский район, МБОУ Школа № 79</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64,00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32,48</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68</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Орджоникидзевский район, МБОУ "Башкирский лицей № 48"</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95,00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50,80</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69</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Орджоникидзевский район, МБОУ "Татарская гимназия № 65"</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23</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91,30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4,35</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35,48</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70</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Орджоникидзевский район, МБОУ Школа № 116</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17</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35,40</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71</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г.Уфа,Калининский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Калининский район, МБОУ "Лицей №52"</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23</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19</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17,39</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40,87</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72</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Калининский район, МБОУ "Лицей № 60" им. М.А. Ферина</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26</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73,33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62,13</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73</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Калининский район, МБОУ БГ № 140 им.З.Биишевой</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23</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34,78</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50,43</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74</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г.Уфа, Октябрьский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Октябрьский район, МБОУ Школа № 141</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11</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45,00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54,00</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75</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Октябрьский район, МБОУ Школа № 124</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17</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6</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9</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color w:val="C00000"/>
                <w:sz w:val="24"/>
                <w:szCs w:val="24"/>
                <w:lang w:eastAsia="ru-RU"/>
              </w:rPr>
            </w:pPr>
            <w:r w:rsidRPr="0075281B">
              <w:rPr>
                <w:rFonts w:ascii="Calibri" w:eastAsia="Times New Roman" w:hAnsi="Calibri" w:cs="Times New Roman"/>
                <w:color w:val="C00000"/>
                <w:sz w:val="24"/>
                <w:szCs w:val="24"/>
                <w:lang w:eastAsia="ru-RU"/>
              </w:rPr>
              <w:t>47,06</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11,76</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30,82</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76</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Октябрьский район, МБОУ Школа № 17</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23</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82,61</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21,74</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41,74</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77</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г.Уфа, Кировский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Кировский район, МБОУ Школа №14</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5</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90,91</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27,27</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43,45</w:t>
            </w:r>
          </w:p>
        </w:tc>
      </w:tr>
      <w:tr w:rsidR="00D764E7" w:rsidRPr="0075281B" w:rsidTr="00F1017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78</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МБОУ Школа № 34</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7</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91,67</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33,33</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46,67</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lastRenderedPageBreak/>
              <w:t>79</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Кировский район, МБОУ "Лицей №160"</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28</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92,86</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7,14</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36,57</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80</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г.Уфа, Ленинский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Ленинский район, МБОУ "Центр образования № 10"</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17</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85,00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33,00</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81</w:t>
            </w:r>
          </w:p>
        </w:tc>
        <w:tc>
          <w:tcPr>
            <w:tcW w:w="1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г.Уфа,Демский</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Демский район, МБОУ Школа № 132</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color w:val="C00000"/>
                <w:sz w:val="24"/>
                <w:szCs w:val="24"/>
                <w:lang w:eastAsia="ru-RU"/>
              </w:rPr>
            </w:pPr>
            <w:r w:rsidRPr="0075281B">
              <w:rPr>
                <w:rFonts w:ascii="Calibri" w:eastAsia="Times New Roman" w:hAnsi="Calibri" w:cs="Times New Roman"/>
                <w:color w:val="C00000"/>
                <w:sz w:val="24"/>
                <w:szCs w:val="24"/>
                <w:lang w:eastAsia="ru-RU"/>
              </w:rPr>
              <w:t>46,67</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30,93</w:t>
            </w:r>
          </w:p>
        </w:tc>
      </w:tr>
      <w:tr w:rsidR="00D764E7" w:rsidRPr="0075281B" w:rsidTr="00F1017B">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82</w:t>
            </w:r>
          </w:p>
        </w:tc>
        <w:tc>
          <w:tcPr>
            <w:tcW w:w="1991" w:type="dxa"/>
            <w:vMerge/>
            <w:tcBorders>
              <w:top w:val="nil"/>
              <w:left w:val="single" w:sz="4" w:space="0" w:color="auto"/>
              <w:bottom w:val="single" w:sz="4" w:space="0" w:color="000000"/>
              <w:right w:val="single" w:sz="4" w:space="0" w:color="auto"/>
            </w:tcBorders>
            <w:vAlign w:val="center"/>
            <w:hideMark/>
          </w:tcPr>
          <w:p w:rsidR="00D764E7" w:rsidRPr="0075281B" w:rsidRDefault="00D764E7" w:rsidP="00C057D1">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Демский район, МБОУ "Школа № 101 с углублённым изучением экономики"</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20</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3</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12</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4</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80,00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20,00</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sz w:val="24"/>
                <w:szCs w:val="24"/>
                <w:lang w:eastAsia="ru-RU"/>
              </w:rPr>
            </w:pPr>
            <w:r w:rsidRPr="0075281B">
              <w:rPr>
                <w:rFonts w:ascii="Calibri" w:eastAsia="Times New Roman" w:hAnsi="Calibri" w:cs="Times New Roman"/>
                <w:sz w:val="24"/>
                <w:szCs w:val="24"/>
                <w:lang w:eastAsia="ru-RU"/>
              </w:rPr>
              <w:t>39,40</w:t>
            </w:r>
          </w:p>
        </w:tc>
      </w:tr>
      <w:tr w:rsidR="00D764E7" w:rsidRPr="0075281B" w:rsidTr="00F1017B">
        <w:trPr>
          <w:trHeight w:val="315"/>
        </w:trPr>
        <w:tc>
          <w:tcPr>
            <w:tcW w:w="567" w:type="dxa"/>
            <w:tcBorders>
              <w:top w:val="nil"/>
              <w:left w:val="single" w:sz="4" w:space="0" w:color="auto"/>
              <w:bottom w:val="single" w:sz="4" w:space="0" w:color="auto"/>
              <w:right w:val="nil"/>
            </w:tcBorders>
            <w:shd w:val="clear" w:color="000000" w:fill="DDEBF7"/>
            <w:noWrap/>
            <w:vAlign w:val="center"/>
            <w:hideMark/>
          </w:tcPr>
          <w:p w:rsidR="00D764E7" w:rsidRPr="0075281B" w:rsidRDefault="00D764E7" w:rsidP="00C057D1">
            <w:pPr>
              <w:spacing w:after="0" w:line="240" w:lineRule="auto"/>
              <w:jc w:val="center"/>
              <w:rPr>
                <w:rFonts w:ascii="Calibri" w:eastAsia="Times New Roman" w:hAnsi="Calibri" w:cs="Times New Roman"/>
                <w:b/>
                <w:bCs/>
                <w:sz w:val="24"/>
                <w:szCs w:val="24"/>
                <w:lang w:eastAsia="ru-RU"/>
              </w:rPr>
            </w:pPr>
          </w:p>
        </w:tc>
        <w:tc>
          <w:tcPr>
            <w:tcW w:w="4117" w:type="dxa"/>
            <w:gridSpan w:val="2"/>
            <w:tcBorders>
              <w:top w:val="single" w:sz="4" w:space="0" w:color="auto"/>
              <w:left w:val="nil"/>
              <w:bottom w:val="single" w:sz="4" w:space="0" w:color="auto"/>
              <w:right w:val="single" w:sz="4" w:space="0" w:color="000000"/>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Итого по МО</w:t>
            </w:r>
            <w:r w:rsidR="00F1017B" w:rsidRPr="0075281B">
              <w:rPr>
                <w:rFonts w:ascii="Times New Roman" w:eastAsia="Times New Roman" w:hAnsi="Times New Roman" w:cs="Times New Roman"/>
                <w:b/>
                <w:bCs/>
                <w:sz w:val="24"/>
                <w:szCs w:val="24"/>
                <w:lang w:eastAsia="ru-RU"/>
              </w:rPr>
              <w:t xml:space="preserve"> РБ</w:t>
            </w:r>
          </w:p>
        </w:tc>
        <w:tc>
          <w:tcPr>
            <w:tcW w:w="1270"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789</w:t>
            </w:r>
          </w:p>
        </w:tc>
        <w:tc>
          <w:tcPr>
            <w:tcW w:w="53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44</w:t>
            </w:r>
          </w:p>
        </w:tc>
        <w:tc>
          <w:tcPr>
            <w:tcW w:w="58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258</w:t>
            </w:r>
          </w:p>
        </w:tc>
        <w:tc>
          <w:tcPr>
            <w:tcW w:w="58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397</w:t>
            </w:r>
          </w:p>
        </w:tc>
        <w:tc>
          <w:tcPr>
            <w:tcW w:w="53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90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88,59</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38,28</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46,44</w:t>
            </w:r>
          </w:p>
        </w:tc>
      </w:tr>
      <w:tr w:rsidR="00D764E7" w:rsidRPr="0075281B" w:rsidTr="00F1017B">
        <w:trPr>
          <w:trHeight w:val="315"/>
        </w:trPr>
        <w:tc>
          <w:tcPr>
            <w:tcW w:w="4684"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г.Уфа</w:t>
            </w:r>
          </w:p>
        </w:tc>
        <w:tc>
          <w:tcPr>
            <w:tcW w:w="1270"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382</w:t>
            </w:r>
          </w:p>
        </w:tc>
        <w:tc>
          <w:tcPr>
            <w:tcW w:w="53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20</w:t>
            </w:r>
          </w:p>
        </w:tc>
        <w:tc>
          <w:tcPr>
            <w:tcW w:w="58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72</w:t>
            </w:r>
          </w:p>
        </w:tc>
        <w:tc>
          <w:tcPr>
            <w:tcW w:w="58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219</w:t>
            </w:r>
          </w:p>
        </w:tc>
        <w:tc>
          <w:tcPr>
            <w:tcW w:w="53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59</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81,41</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24,08</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40,41</w:t>
            </w:r>
          </w:p>
        </w:tc>
      </w:tr>
      <w:tr w:rsidR="00D764E7" w:rsidRPr="0075281B" w:rsidTr="00F1017B">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1</w:t>
            </w:r>
          </w:p>
        </w:tc>
        <w:tc>
          <w:tcPr>
            <w:tcW w:w="199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ГБОУ</w:t>
            </w:r>
          </w:p>
        </w:tc>
        <w:tc>
          <w:tcPr>
            <w:tcW w:w="2126" w:type="dxa"/>
            <w:tcBorders>
              <w:top w:val="nil"/>
              <w:left w:val="nil"/>
              <w:bottom w:val="single" w:sz="4" w:space="0" w:color="auto"/>
              <w:right w:val="single" w:sz="4" w:space="0" w:color="auto"/>
            </w:tcBorders>
            <w:shd w:val="clear" w:color="auto" w:fill="auto"/>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Министерство образования РБ, ГБОУ РШИСП № 5</w:t>
            </w:r>
          </w:p>
        </w:tc>
        <w:tc>
          <w:tcPr>
            <w:tcW w:w="1270"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33</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4</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14</w:t>
            </w:r>
          </w:p>
        </w:tc>
        <w:tc>
          <w:tcPr>
            <w:tcW w:w="581"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15</w:t>
            </w:r>
          </w:p>
        </w:tc>
        <w:tc>
          <w:tcPr>
            <w:tcW w:w="532" w:type="dxa"/>
            <w:tcBorders>
              <w:top w:val="nil"/>
              <w:left w:val="nil"/>
              <w:bottom w:val="single" w:sz="4" w:space="0" w:color="auto"/>
              <w:right w:val="single" w:sz="4" w:space="0" w:color="auto"/>
            </w:tcBorders>
            <w:shd w:val="clear" w:color="auto" w:fill="auto"/>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0</w:t>
            </w:r>
          </w:p>
        </w:tc>
        <w:tc>
          <w:tcPr>
            <w:tcW w:w="8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100,00</w:t>
            </w:r>
          </w:p>
        </w:tc>
        <w:tc>
          <w:tcPr>
            <w:tcW w:w="851"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54,55</w:t>
            </w:r>
          </w:p>
        </w:tc>
        <w:tc>
          <w:tcPr>
            <w:tcW w:w="992" w:type="dxa"/>
            <w:tcBorders>
              <w:top w:val="nil"/>
              <w:left w:val="nil"/>
              <w:bottom w:val="single" w:sz="4" w:space="0" w:color="auto"/>
              <w:right w:val="single" w:sz="4" w:space="0" w:color="auto"/>
            </w:tcBorders>
            <w:shd w:val="clear" w:color="000000" w:fill="DDEBF7"/>
            <w:noWrap/>
            <w:vAlign w:val="center"/>
            <w:hideMark/>
          </w:tcPr>
          <w:p w:rsidR="00D764E7" w:rsidRPr="0075281B" w:rsidRDefault="00D764E7" w:rsidP="00C057D1">
            <w:pPr>
              <w:spacing w:after="0" w:line="240" w:lineRule="auto"/>
              <w:jc w:val="center"/>
              <w:rPr>
                <w:rFonts w:ascii="Times New Roman" w:eastAsia="Times New Roman" w:hAnsi="Times New Roman" w:cs="Times New Roman"/>
                <w:b/>
                <w:bCs/>
                <w:sz w:val="24"/>
                <w:szCs w:val="24"/>
                <w:lang w:eastAsia="ru-RU"/>
              </w:rPr>
            </w:pPr>
            <w:r w:rsidRPr="0075281B">
              <w:rPr>
                <w:rFonts w:ascii="Times New Roman" w:eastAsia="Times New Roman" w:hAnsi="Times New Roman" w:cs="Times New Roman"/>
                <w:b/>
                <w:bCs/>
                <w:sz w:val="24"/>
                <w:szCs w:val="24"/>
                <w:lang w:eastAsia="ru-RU"/>
              </w:rPr>
              <w:t>55,64</w:t>
            </w:r>
          </w:p>
        </w:tc>
      </w:tr>
    </w:tbl>
    <w:p w:rsidR="00633282" w:rsidRPr="0075281B" w:rsidRDefault="00633282" w:rsidP="00C057D1">
      <w:pPr>
        <w:spacing w:after="0" w:line="240" w:lineRule="auto"/>
        <w:rPr>
          <w:rFonts w:ascii="Times New Roman" w:hAnsi="Times New Roman" w:cs="Times New Roman"/>
          <w:sz w:val="24"/>
          <w:szCs w:val="24"/>
        </w:rPr>
      </w:pPr>
      <w:r w:rsidRPr="0075281B">
        <w:rPr>
          <w:rFonts w:ascii="Times New Roman" w:hAnsi="Times New Roman" w:cs="Times New Roman"/>
          <w:sz w:val="24"/>
          <w:szCs w:val="24"/>
        </w:rPr>
        <w:t xml:space="preserve">Таким образом, по результатам диагностических работ по математике </w:t>
      </w:r>
      <w:r w:rsidR="00E2544D" w:rsidRPr="0075281B">
        <w:rPr>
          <w:rFonts w:ascii="Times New Roman" w:hAnsi="Times New Roman" w:cs="Times New Roman"/>
          <w:sz w:val="24"/>
          <w:szCs w:val="24"/>
        </w:rPr>
        <w:t xml:space="preserve">на момент проведения работы </w:t>
      </w:r>
      <w:r w:rsidRPr="0075281B">
        <w:rPr>
          <w:rFonts w:ascii="Times New Roman" w:hAnsi="Times New Roman" w:cs="Times New Roman"/>
          <w:sz w:val="24"/>
          <w:szCs w:val="24"/>
        </w:rPr>
        <w:t xml:space="preserve">уровень успеваемости и качества знаний </w:t>
      </w:r>
      <w:r w:rsidR="00E2544D" w:rsidRPr="0075281B">
        <w:rPr>
          <w:rFonts w:ascii="Times New Roman" w:hAnsi="Times New Roman" w:cs="Times New Roman"/>
          <w:sz w:val="24"/>
          <w:szCs w:val="24"/>
        </w:rPr>
        <w:t xml:space="preserve">учащихся школ с низкими результатами обучения </w:t>
      </w:r>
      <w:r w:rsidRPr="0075281B">
        <w:rPr>
          <w:rFonts w:ascii="Times New Roman" w:hAnsi="Times New Roman" w:cs="Times New Roman"/>
          <w:sz w:val="24"/>
          <w:szCs w:val="24"/>
        </w:rPr>
        <w:t>составил:</w:t>
      </w:r>
    </w:p>
    <w:p w:rsidR="00F1017B" w:rsidRPr="0075281B" w:rsidRDefault="00D82385" w:rsidP="00C057D1">
      <w:pPr>
        <w:spacing w:after="0" w:line="240" w:lineRule="auto"/>
        <w:ind w:firstLine="709"/>
        <w:rPr>
          <w:rFonts w:ascii="Times New Roman" w:hAnsi="Times New Roman" w:cs="Times New Roman"/>
          <w:sz w:val="24"/>
          <w:szCs w:val="24"/>
        </w:rPr>
      </w:pPr>
      <w:r w:rsidRPr="0075281B">
        <w:rPr>
          <w:rFonts w:ascii="Times New Roman" w:hAnsi="Times New Roman" w:cs="Times New Roman"/>
          <w:sz w:val="24"/>
          <w:szCs w:val="24"/>
        </w:rPr>
        <w:t>- успеваемост</w:t>
      </w:r>
      <w:r w:rsidR="000409EA" w:rsidRPr="0075281B">
        <w:rPr>
          <w:rFonts w:ascii="Times New Roman" w:hAnsi="Times New Roman" w:cs="Times New Roman"/>
          <w:sz w:val="24"/>
          <w:szCs w:val="24"/>
        </w:rPr>
        <w:t>ь</w:t>
      </w:r>
      <w:r w:rsidRPr="0075281B">
        <w:rPr>
          <w:rFonts w:ascii="Times New Roman" w:hAnsi="Times New Roman" w:cs="Times New Roman"/>
          <w:sz w:val="24"/>
          <w:szCs w:val="24"/>
        </w:rPr>
        <w:t xml:space="preserve"> учащихся – </w:t>
      </w:r>
      <w:r w:rsidR="00F1017B" w:rsidRPr="0075281B">
        <w:rPr>
          <w:rFonts w:ascii="Times New Roman" w:hAnsi="Times New Roman" w:cs="Times New Roman"/>
          <w:sz w:val="24"/>
          <w:szCs w:val="24"/>
        </w:rPr>
        <w:t>89,59</w:t>
      </w:r>
      <w:r w:rsidR="00633282" w:rsidRPr="0075281B">
        <w:rPr>
          <w:rFonts w:ascii="Times New Roman" w:hAnsi="Times New Roman" w:cs="Times New Roman"/>
          <w:sz w:val="24"/>
          <w:szCs w:val="24"/>
        </w:rPr>
        <w:t>%</w:t>
      </w:r>
      <w:r w:rsidR="00F1017B" w:rsidRPr="0075281B">
        <w:rPr>
          <w:rFonts w:ascii="Times New Roman" w:hAnsi="Times New Roman" w:cs="Times New Roman"/>
          <w:sz w:val="24"/>
          <w:szCs w:val="24"/>
        </w:rPr>
        <w:t xml:space="preserve"> по  РБ, </w:t>
      </w:r>
    </w:p>
    <w:p w:rsidR="00633282" w:rsidRPr="0075281B" w:rsidRDefault="00F1017B" w:rsidP="00C057D1">
      <w:pPr>
        <w:spacing w:after="0" w:line="240" w:lineRule="auto"/>
        <w:ind w:firstLine="709"/>
        <w:rPr>
          <w:rFonts w:ascii="Times New Roman" w:hAnsi="Times New Roman" w:cs="Times New Roman"/>
          <w:sz w:val="24"/>
          <w:szCs w:val="24"/>
        </w:rPr>
      </w:pPr>
      <w:r w:rsidRPr="0075281B">
        <w:rPr>
          <w:rFonts w:ascii="Times New Roman" w:hAnsi="Times New Roman" w:cs="Times New Roman"/>
          <w:sz w:val="24"/>
          <w:szCs w:val="24"/>
        </w:rPr>
        <w:t xml:space="preserve">               </w:t>
      </w:r>
      <w:r w:rsidR="00EB0259" w:rsidRPr="0075281B">
        <w:rPr>
          <w:rFonts w:ascii="Times New Roman" w:hAnsi="Times New Roman" w:cs="Times New Roman"/>
          <w:sz w:val="24"/>
          <w:szCs w:val="24"/>
        </w:rPr>
        <w:t xml:space="preserve">                           - </w:t>
      </w:r>
      <w:r w:rsidRPr="0075281B">
        <w:rPr>
          <w:rFonts w:ascii="Times New Roman" w:hAnsi="Times New Roman" w:cs="Times New Roman"/>
          <w:sz w:val="24"/>
          <w:szCs w:val="24"/>
        </w:rPr>
        <w:t xml:space="preserve">81,41% по </w:t>
      </w:r>
      <w:r w:rsidR="002A6E1B" w:rsidRPr="0075281B">
        <w:rPr>
          <w:rFonts w:ascii="Times New Roman" w:hAnsi="Times New Roman" w:cs="Times New Roman"/>
          <w:sz w:val="24"/>
          <w:szCs w:val="24"/>
        </w:rPr>
        <w:t xml:space="preserve">ГО </w:t>
      </w:r>
      <w:r w:rsidRPr="0075281B">
        <w:rPr>
          <w:rFonts w:ascii="Times New Roman" w:hAnsi="Times New Roman" w:cs="Times New Roman"/>
          <w:sz w:val="24"/>
          <w:szCs w:val="24"/>
        </w:rPr>
        <w:t>г. Уфа</w:t>
      </w:r>
      <w:r w:rsidR="00633282" w:rsidRPr="0075281B">
        <w:rPr>
          <w:rFonts w:ascii="Times New Roman" w:hAnsi="Times New Roman" w:cs="Times New Roman"/>
          <w:sz w:val="24"/>
          <w:szCs w:val="24"/>
        </w:rPr>
        <w:t xml:space="preserve">; </w:t>
      </w:r>
    </w:p>
    <w:p w:rsidR="00633282" w:rsidRPr="0075281B" w:rsidRDefault="00E2544D" w:rsidP="00C057D1">
      <w:pPr>
        <w:spacing w:after="0" w:line="240" w:lineRule="auto"/>
        <w:ind w:firstLine="709"/>
        <w:rPr>
          <w:rFonts w:ascii="Times New Roman" w:hAnsi="Times New Roman" w:cs="Times New Roman"/>
          <w:sz w:val="24"/>
          <w:szCs w:val="24"/>
        </w:rPr>
      </w:pPr>
      <w:r w:rsidRPr="0075281B">
        <w:rPr>
          <w:rFonts w:ascii="Times New Roman" w:hAnsi="Times New Roman" w:cs="Times New Roman"/>
          <w:sz w:val="24"/>
          <w:szCs w:val="24"/>
        </w:rPr>
        <w:t>- качеств</w:t>
      </w:r>
      <w:r w:rsidR="000409EA" w:rsidRPr="0075281B">
        <w:rPr>
          <w:rFonts w:ascii="Times New Roman" w:hAnsi="Times New Roman" w:cs="Times New Roman"/>
          <w:sz w:val="24"/>
          <w:szCs w:val="24"/>
        </w:rPr>
        <w:t>о</w:t>
      </w:r>
      <w:r w:rsidRPr="0075281B">
        <w:rPr>
          <w:rFonts w:ascii="Times New Roman" w:hAnsi="Times New Roman" w:cs="Times New Roman"/>
          <w:sz w:val="24"/>
          <w:szCs w:val="24"/>
        </w:rPr>
        <w:t xml:space="preserve"> знаний –</w:t>
      </w:r>
      <w:r w:rsidR="000409EA" w:rsidRPr="0075281B">
        <w:rPr>
          <w:rFonts w:ascii="Times New Roman" w:hAnsi="Times New Roman" w:cs="Times New Roman"/>
          <w:sz w:val="24"/>
          <w:szCs w:val="24"/>
        </w:rPr>
        <w:t>3</w:t>
      </w:r>
      <w:r w:rsidR="004378A0" w:rsidRPr="0075281B">
        <w:rPr>
          <w:rFonts w:ascii="Times New Roman" w:hAnsi="Times New Roman" w:cs="Times New Roman"/>
          <w:sz w:val="24"/>
          <w:szCs w:val="24"/>
        </w:rPr>
        <w:t>8,28% по  РБ,</w:t>
      </w:r>
    </w:p>
    <w:p w:rsidR="004378A0" w:rsidRPr="0075281B" w:rsidRDefault="004378A0" w:rsidP="00C057D1">
      <w:pPr>
        <w:spacing w:after="0" w:line="240" w:lineRule="auto"/>
        <w:ind w:firstLine="709"/>
        <w:rPr>
          <w:rFonts w:ascii="Times New Roman" w:hAnsi="Times New Roman" w:cs="Times New Roman"/>
          <w:sz w:val="24"/>
          <w:szCs w:val="24"/>
        </w:rPr>
      </w:pPr>
      <w:r w:rsidRPr="0075281B">
        <w:rPr>
          <w:rFonts w:ascii="Times New Roman" w:hAnsi="Times New Roman" w:cs="Times New Roman"/>
          <w:sz w:val="24"/>
          <w:szCs w:val="24"/>
        </w:rPr>
        <w:t xml:space="preserve">  </w:t>
      </w:r>
      <w:r w:rsidR="00EB0259" w:rsidRPr="0075281B">
        <w:rPr>
          <w:rFonts w:ascii="Times New Roman" w:hAnsi="Times New Roman" w:cs="Times New Roman"/>
          <w:sz w:val="24"/>
          <w:szCs w:val="24"/>
        </w:rPr>
        <w:t xml:space="preserve">                            -</w:t>
      </w:r>
      <w:r w:rsidRPr="0075281B">
        <w:rPr>
          <w:rFonts w:ascii="Times New Roman" w:hAnsi="Times New Roman" w:cs="Times New Roman"/>
          <w:sz w:val="24"/>
          <w:szCs w:val="24"/>
        </w:rPr>
        <w:t xml:space="preserve">24,08 по </w:t>
      </w:r>
      <w:r w:rsidR="002A6E1B" w:rsidRPr="0075281B">
        <w:rPr>
          <w:rFonts w:ascii="Times New Roman" w:hAnsi="Times New Roman" w:cs="Times New Roman"/>
          <w:sz w:val="24"/>
          <w:szCs w:val="24"/>
        </w:rPr>
        <w:t xml:space="preserve">ГО </w:t>
      </w:r>
      <w:r w:rsidRPr="0075281B">
        <w:rPr>
          <w:rFonts w:ascii="Times New Roman" w:hAnsi="Times New Roman" w:cs="Times New Roman"/>
          <w:sz w:val="24"/>
          <w:szCs w:val="24"/>
        </w:rPr>
        <w:t>г. Уфа.</w:t>
      </w:r>
    </w:p>
    <w:p w:rsidR="000409EA" w:rsidRPr="0075281B" w:rsidRDefault="000409EA" w:rsidP="00C057D1">
      <w:pPr>
        <w:spacing w:after="0" w:line="240" w:lineRule="auto"/>
        <w:ind w:firstLine="709"/>
        <w:jc w:val="center"/>
        <w:rPr>
          <w:rFonts w:ascii="Times New Roman" w:hAnsi="Times New Roman" w:cs="Times New Roman"/>
          <w:b/>
          <w:sz w:val="24"/>
          <w:szCs w:val="24"/>
        </w:rPr>
      </w:pPr>
      <w:r w:rsidRPr="0075281B">
        <w:rPr>
          <w:rFonts w:ascii="Times New Roman" w:hAnsi="Times New Roman" w:cs="Times New Roman"/>
          <w:b/>
          <w:sz w:val="24"/>
          <w:szCs w:val="24"/>
        </w:rPr>
        <w:t>Сводная таблица результатов диагностики</w:t>
      </w:r>
      <w:r w:rsidR="00CD0292" w:rsidRPr="0075281B">
        <w:rPr>
          <w:rFonts w:ascii="Times New Roman" w:hAnsi="Times New Roman" w:cs="Times New Roman"/>
          <w:b/>
          <w:sz w:val="24"/>
          <w:szCs w:val="24"/>
        </w:rPr>
        <w:t xml:space="preserve"> </w:t>
      </w:r>
      <w:r w:rsidR="0053733C" w:rsidRPr="0075281B">
        <w:rPr>
          <w:rFonts w:ascii="Times New Roman" w:hAnsi="Times New Roman" w:cs="Times New Roman"/>
          <w:b/>
          <w:sz w:val="24"/>
          <w:szCs w:val="24"/>
        </w:rPr>
        <w:t>по районам РБ</w:t>
      </w:r>
    </w:p>
    <w:tbl>
      <w:tblPr>
        <w:tblW w:w="9943" w:type="dxa"/>
        <w:tblInd w:w="-459" w:type="dxa"/>
        <w:tblLook w:val="04A0" w:firstRow="1" w:lastRow="0" w:firstColumn="1" w:lastColumn="0" w:noHBand="0" w:noVBand="1"/>
      </w:tblPr>
      <w:tblGrid>
        <w:gridCol w:w="567"/>
        <w:gridCol w:w="2410"/>
        <w:gridCol w:w="960"/>
        <w:gridCol w:w="940"/>
        <w:gridCol w:w="960"/>
        <w:gridCol w:w="960"/>
        <w:gridCol w:w="960"/>
        <w:gridCol w:w="960"/>
        <w:gridCol w:w="1226"/>
      </w:tblGrid>
      <w:tr w:rsidR="001D5F44" w:rsidRPr="0075281B" w:rsidTr="001D5F44">
        <w:trPr>
          <w:trHeight w:val="300"/>
        </w:trPr>
        <w:tc>
          <w:tcPr>
            <w:tcW w:w="567" w:type="dxa"/>
            <w:vMerge w:val="restart"/>
            <w:tcBorders>
              <w:top w:val="single" w:sz="8" w:space="0" w:color="auto"/>
              <w:left w:val="single" w:sz="8" w:space="0" w:color="auto"/>
              <w:bottom w:val="single" w:sz="8" w:space="0" w:color="000000"/>
              <w:right w:val="single" w:sz="8" w:space="0" w:color="00000A"/>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w:t>
            </w:r>
          </w:p>
        </w:tc>
        <w:tc>
          <w:tcPr>
            <w:tcW w:w="2410" w:type="dxa"/>
            <w:vMerge w:val="restart"/>
            <w:tcBorders>
              <w:top w:val="single" w:sz="8" w:space="0" w:color="auto"/>
              <w:left w:val="single" w:sz="8" w:space="0" w:color="00000A"/>
              <w:bottom w:val="single" w:sz="8" w:space="0" w:color="000000"/>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Наименование района</w:t>
            </w:r>
          </w:p>
        </w:tc>
        <w:tc>
          <w:tcPr>
            <w:tcW w:w="960" w:type="dxa"/>
            <w:vMerge w:val="restart"/>
            <w:tcBorders>
              <w:top w:val="single" w:sz="8" w:space="0" w:color="auto"/>
              <w:left w:val="single" w:sz="8" w:space="0" w:color="auto"/>
              <w:bottom w:val="single" w:sz="8" w:space="0" w:color="000000"/>
              <w:right w:val="single" w:sz="8" w:space="0" w:color="00000A"/>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Кол-во уч-ся</w:t>
            </w:r>
          </w:p>
        </w:tc>
        <w:tc>
          <w:tcPr>
            <w:tcW w:w="3820" w:type="dxa"/>
            <w:gridSpan w:val="4"/>
            <w:vMerge w:val="restart"/>
            <w:tcBorders>
              <w:top w:val="single" w:sz="8" w:space="0" w:color="auto"/>
              <w:left w:val="single" w:sz="8" w:space="0" w:color="00000A"/>
              <w:bottom w:val="single" w:sz="8" w:space="0" w:color="00000A"/>
              <w:right w:val="single" w:sz="8" w:space="0" w:color="000000"/>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Оценки</w:t>
            </w:r>
          </w:p>
        </w:tc>
        <w:tc>
          <w:tcPr>
            <w:tcW w:w="960" w:type="dxa"/>
            <w:vMerge w:val="restart"/>
            <w:tcBorders>
              <w:top w:val="single" w:sz="8" w:space="0" w:color="auto"/>
              <w:left w:val="nil"/>
              <w:bottom w:val="single" w:sz="8" w:space="0" w:color="000000"/>
              <w:right w:val="single" w:sz="8" w:space="0" w:color="00000A"/>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Усп-ть в %</w:t>
            </w:r>
          </w:p>
        </w:tc>
        <w:tc>
          <w:tcPr>
            <w:tcW w:w="1226" w:type="dxa"/>
            <w:vMerge w:val="restart"/>
            <w:tcBorders>
              <w:top w:val="single" w:sz="8" w:space="0" w:color="auto"/>
              <w:left w:val="single" w:sz="8" w:space="0" w:color="00000A"/>
              <w:bottom w:val="single" w:sz="8" w:space="0" w:color="000000"/>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Качество в %</w:t>
            </w:r>
          </w:p>
        </w:tc>
      </w:tr>
      <w:tr w:rsidR="001D5F44" w:rsidRPr="0075281B" w:rsidTr="001D5F44">
        <w:trPr>
          <w:trHeight w:val="315"/>
        </w:trPr>
        <w:tc>
          <w:tcPr>
            <w:tcW w:w="567" w:type="dxa"/>
            <w:vMerge/>
            <w:tcBorders>
              <w:top w:val="single" w:sz="8" w:space="0" w:color="auto"/>
              <w:left w:val="single" w:sz="8" w:space="0" w:color="auto"/>
              <w:bottom w:val="single" w:sz="8" w:space="0" w:color="000000"/>
              <w:right w:val="single" w:sz="8" w:space="0" w:color="00000A"/>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2410" w:type="dxa"/>
            <w:vMerge/>
            <w:tcBorders>
              <w:top w:val="single" w:sz="8" w:space="0" w:color="auto"/>
              <w:left w:val="single" w:sz="8" w:space="0" w:color="00000A"/>
              <w:bottom w:val="single" w:sz="8" w:space="0" w:color="000000"/>
              <w:right w:val="single" w:sz="8" w:space="0" w:color="auto"/>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8" w:space="0" w:color="auto"/>
              <w:left w:val="single" w:sz="8" w:space="0" w:color="auto"/>
              <w:bottom w:val="single" w:sz="8" w:space="0" w:color="000000"/>
              <w:right w:val="single" w:sz="8" w:space="0" w:color="00000A"/>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3820" w:type="dxa"/>
            <w:gridSpan w:val="4"/>
            <w:vMerge/>
            <w:tcBorders>
              <w:top w:val="single" w:sz="8" w:space="0" w:color="auto"/>
              <w:left w:val="single" w:sz="8" w:space="0" w:color="00000A"/>
              <w:bottom w:val="single" w:sz="8" w:space="0" w:color="00000A"/>
              <w:right w:val="single" w:sz="8" w:space="0" w:color="000000"/>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8" w:space="0" w:color="auto"/>
              <w:left w:val="nil"/>
              <w:bottom w:val="single" w:sz="8" w:space="0" w:color="000000"/>
              <w:right w:val="single" w:sz="8" w:space="0" w:color="00000A"/>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1226" w:type="dxa"/>
            <w:vMerge/>
            <w:tcBorders>
              <w:top w:val="single" w:sz="8" w:space="0" w:color="auto"/>
              <w:left w:val="single" w:sz="8" w:space="0" w:color="00000A"/>
              <w:bottom w:val="single" w:sz="8" w:space="0" w:color="000000"/>
              <w:right w:val="single" w:sz="8" w:space="0" w:color="auto"/>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r>
      <w:tr w:rsidR="001D5F44" w:rsidRPr="0075281B" w:rsidTr="001D5F44">
        <w:trPr>
          <w:trHeight w:val="330"/>
        </w:trPr>
        <w:tc>
          <w:tcPr>
            <w:tcW w:w="567" w:type="dxa"/>
            <w:vMerge/>
            <w:tcBorders>
              <w:top w:val="single" w:sz="8" w:space="0" w:color="auto"/>
              <w:left w:val="single" w:sz="8" w:space="0" w:color="auto"/>
              <w:bottom w:val="single" w:sz="8" w:space="0" w:color="000000"/>
              <w:right w:val="single" w:sz="8" w:space="0" w:color="00000A"/>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2410" w:type="dxa"/>
            <w:vMerge/>
            <w:tcBorders>
              <w:top w:val="single" w:sz="8" w:space="0" w:color="auto"/>
              <w:left w:val="single" w:sz="8" w:space="0" w:color="00000A"/>
              <w:bottom w:val="single" w:sz="8" w:space="0" w:color="000000"/>
              <w:right w:val="single" w:sz="8" w:space="0" w:color="auto"/>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8" w:space="0" w:color="auto"/>
              <w:left w:val="single" w:sz="8" w:space="0" w:color="auto"/>
              <w:bottom w:val="single" w:sz="8" w:space="0" w:color="000000"/>
              <w:right w:val="single" w:sz="8" w:space="0" w:color="00000A"/>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auto"/>
              <w:right w:val="single" w:sz="8" w:space="0" w:color="00000A"/>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«2»</w:t>
            </w:r>
          </w:p>
        </w:tc>
        <w:tc>
          <w:tcPr>
            <w:tcW w:w="960" w:type="dxa"/>
            <w:vMerge/>
            <w:tcBorders>
              <w:top w:val="single" w:sz="8" w:space="0" w:color="auto"/>
              <w:left w:val="nil"/>
              <w:bottom w:val="single" w:sz="8" w:space="0" w:color="000000"/>
              <w:right w:val="single" w:sz="8" w:space="0" w:color="00000A"/>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c>
          <w:tcPr>
            <w:tcW w:w="1226" w:type="dxa"/>
            <w:vMerge/>
            <w:tcBorders>
              <w:top w:val="single" w:sz="8" w:space="0" w:color="auto"/>
              <w:left w:val="single" w:sz="8" w:space="0" w:color="00000A"/>
              <w:bottom w:val="single" w:sz="8" w:space="0" w:color="000000"/>
              <w:right w:val="single" w:sz="8" w:space="0" w:color="auto"/>
            </w:tcBorders>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Абзелиловский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23</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C00000"/>
                <w:sz w:val="24"/>
                <w:szCs w:val="24"/>
                <w:lang w:eastAsia="ru-RU"/>
              </w:rPr>
            </w:pPr>
            <w:r w:rsidRPr="0075281B">
              <w:rPr>
                <w:rFonts w:ascii="Times New Roman" w:eastAsia="Times New Roman" w:hAnsi="Times New Roman" w:cs="Times New Roman"/>
                <w:color w:val="C00000"/>
                <w:sz w:val="24"/>
                <w:szCs w:val="24"/>
                <w:lang w:eastAsia="ru-RU"/>
              </w:rPr>
              <w:t>74</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26</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Альшеевский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Аскинский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30</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Аургазинский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11</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Баймакский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68</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29</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93</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53</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Белебеевский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14</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93</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43</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Белокатаский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90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 xml:space="preserve">Белорецкий </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15</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9</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Бижбулякский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24</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13</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46</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Бирский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11</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Благоварский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sz w:val="24"/>
                <w:szCs w:val="24"/>
                <w:lang w:eastAsia="ru-RU"/>
              </w:rPr>
            </w:pPr>
            <w:r w:rsidRPr="0075281B">
              <w:rPr>
                <w:rFonts w:ascii="Times New Roman" w:eastAsia="Times New Roman" w:hAnsi="Times New Roman" w:cs="Times New Roman"/>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33</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12</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Бурзянский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111</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17</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85</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13</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Буздякский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20</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14</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Гафурийский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15</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Давлекановский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20</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85</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lastRenderedPageBreak/>
              <w:t>16</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Дуванский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C00000"/>
                <w:sz w:val="24"/>
                <w:szCs w:val="24"/>
                <w:lang w:eastAsia="ru-RU"/>
              </w:rPr>
            </w:pPr>
            <w:r w:rsidRPr="0075281B">
              <w:rPr>
                <w:rFonts w:ascii="Times New Roman" w:eastAsia="Times New Roman" w:hAnsi="Times New Roman" w:cs="Times New Roman"/>
                <w:color w:val="C00000"/>
                <w:sz w:val="24"/>
                <w:szCs w:val="24"/>
                <w:lang w:eastAsia="ru-RU"/>
              </w:rPr>
              <w:t>50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17</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Дюртюлинский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30</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13</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53</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18</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Ермекеевский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9</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19</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Зилаирский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C00000"/>
                <w:sz w:val="24"/>
                <w:szCs w:val="24"/>
                <w:lang w:eastAsia="ru-RU"/>
              </w:rPr>
            </w:pPr>
            <w:r w:rsidRPr="0075281B">
              <w:rPr>
                <w:rFonts w:ascii="Times New Roman" w:eastAsia="Times New Roman" w:hAnsi="Times New Roman" w:cs="Times New Roman"/>
                <w:color w:val="C00000"/>
                <w:sz w:val="24"/>
                <w:szCs w:val="24"/>
                <w:lang w:eastAsia="ru-RU"/>
              </w:rPr>
              <w:t>25</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20</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Иглинский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13</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77</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21</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Ишимбайский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19</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95</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42</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22</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Кармаскалинский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14</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86</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57</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23</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Кигинский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34</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18</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71</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18</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24</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Куюргазинский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25</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Мишкинский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26</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Мечетлинский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27</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Нуримановский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48</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17</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88</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52</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28</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Стерлибашевский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29</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Татышлинский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30</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Учалинский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34</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19</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71</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31</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Федоровский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32</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Чишминский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11</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64</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33</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Шаранский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33</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34</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г. Кумертау</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35</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94</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37</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35</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г. Стерлитамак</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33</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76</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36</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г. Салават</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23</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83</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17</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37</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г. Сибай</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9</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C00000"/>
                <w:sz w:val="24"/>
                <w:szCs w:val="24"/>
                <w:lang w:eastAsia="ru-RU"/>
              </w:rPr>
            </w:pPr>
            <w:r w:rsidRPr="0075281B">
              <w:rPr>
                <w:rFonts w:ascii="Times New Roman" w:eastAsia="Times New Roman" w:hAnsi="Times New Roman" w:cs="Times New Roman"/>
                <w:color w:val="C00000"/>
                <w:sz w:val="24"/>
                <w:szCs w:val="24"/>
                <w:lang w:eastAsia="ru-RU"/>
              </w:rPr>
              <w:t>56</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38</w:t>
            </w:r>
          </w:p>
        </w:tc>
        <w:tc>
          <w:tcPr>
            <w:tcW w:w="241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г. Нефтекамск</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56</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40</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29</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39</w:t>
            </w:r>
          </w:p>
        </w:tc>
        <w:tc>
          <w:tcPr>
            <w:tcW w:w="2410" w:type="dxa"/>
            <w:tcBorders>
              <w:top w:val="nil"/>
              <w:left w:val="nil"/>
              <w:bottom w:val="nil"/>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г. Уфа</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382</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21</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75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226</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60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84</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25</w:t>
            </w:r>
          </w:p>
        </w:tc>
      </w:tr>
      <w:tr w:rsidR="001D5F44" w:rsidRPr="0075281B" w:rsidTr="001D5F44">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40</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МО РБ, ГБОУ РШИСП № 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33</w:t>
            </w:r>
          </w:p>
        </w:tc>
        <w:tc>
          <w:tcPr>
            <w:tcW w:w="94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14</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15</w:t>
            </w:r>
          </w:p>
        </w:tc>
        <w:tc>
          <w:tcPr>
            <w:tcW w:w="960" w:type="dxa"/>
            <w:tcBorders>
              <w:top w:val="nil"/>
              <w:left w:val="nil"/>
              <w:bottom w:val="single" w:sz="8" w:space="0" w:color="auto"/>
              <w:right w:val="single" w:sz="8" w:space="0" w:color="auto"/>
            </w:tcBorders>
            <w:shd w:val="clear" w:color="000000" w:fill="FFFFFF"/>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100</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color w:val="000000"/>
                <w:sz w:val="24"/>
                <w:szCs w:val="24"/>
                <w:lang w:eastAsia="ru-RU"/>
              </w:rPr>
            </w:pPr>
            <w:r w:rsidRPr="0075281B">
              <w:rPr>
                <w:rFonts w:ascii="Times New Roman" w:eastAsia="Times New Roman" w:hAnsi="Times New Roman" w:cs="Times New Roman"/>
                <w:color w:val="000000"/>
                <w:sz w:val="24"/>
                <w:szCs w:val="24"/>
                <w:lang w:eastAsia="ru-RU"/>
              </w:rPr>
              <w:t>55</w:t>
            </w:r>
          </w:p>
        </w:tc>
      </w:tr>
      <w:tr w:rsidR="001D5F44" w:rsidRPr="0075281B" w:rsidTr="001D5F44">
        <w:trPr>
          <w:trHeight w:val="390"/>
        </w:trPr>
        <w:tc>
          <w:tcPr>
            <w:tcW w:w="2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5F44" w:rsidRPr="0075281B" w:rsidRDefault="001D5F44" w:rsidP="00C057D1">
            <w:pPr>
              <w:spacing w:after="0" w:line="240" w:lineRule="auto"/>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ИТОГО по РБ</w:t>
            </w:r>
          </w:p>
        </w:tc>
        <w:tc>
          <w:tcPr>
            <w:tcW w:w="96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1204</w:t>
            </w:r>
          </w:p>
        </w:tc>
        <w:tc>
          <w:tcPr>
            <w:tcW w:w="94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69</w:t>
            </w:r>
          </w:p>
        </w:tc>
        <w:tc>
          <w:tcPr>
            <w:tcW w:w="96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347</w:t>
            </w:r>
          </w:p>
        </w:tc>
        <w:tc>
          <w:tcPr>
            <w:tcW w:w="96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638</w:t>
            </w:r>
          </w:p>
        </w:tc>
        <w:tc>
          <w:tcPr>
            <w:tcW w:w="960" w:type="dxa"/>
            <w:tcBorders>
              <w:top w:val="nil"/>
              <w:left w:val="nil"/>
              <w:bottom w:val="single" w:sz="8" w:space="0" w:color="auto"/>
              <w:right w:val="single" w:sz="8" w:space="0" w:color="auto"/>
            </w:tcBorders>
            <w:shd w:val="clear" w:color="auto" w:fill="auto"/>
            <w:noWrap/>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150</w:t>
            </w:r>
          </w:p>
        </w:tc>
        <w:tc>
          <w:tcPr>
            <w:tcW w:w="960"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88</w:t>
            </w:r>
          </w:p>
        </w:tc>
        <w:tc>
          <w:tcPr>
            <w:tcW w:w="1226" w:type="dxa"/>
            <w:tcBorders>
              <w:top w:val="nil"/>
              <w:left w:val="nil"/>
              <w:bottom w:val="single" w:sz="8" w:space="0" w:color="auto"/>
              <w:right w:val="single" w:sz="8" w:space="0" w:color="auto"/>
            </w:tcBorders>
            <w:shd w:val="clear" w:color="000000" w:fill="FFFFFF"/>
            <w:noWrap/>
            <w:vAlign w:val="center"/>
            <w:hideMark/>
          </w:tcPr>
          <w:p w:rsidR="001D5F44" w:rsidRPr="0075281B" w:rsidRDefault="001D5F44" w:rsidP="00C057D1">
            <w:pPr>
              <w:spacing w:after="0" w:line="240" w:lineRule="auto"/>
              <w:jc w:val="center"/>
              <w:rPr>
                <w:rFonts w:ascii="Times New Roman" w:eastAsia="Times New Roman" w:hAnsi="Times New Roman" w:cs="Times New Roman"/>
                <w:b/>
                <w:bCs/>
                <w:color w:val="000000"/>
                <w:sz w:val="24"/>
                <w:szCs w:val="24"/>
                <w:lang w:eastAsia="ru-RU"/>
              </w:rPr>
            </w:pPr>
            <w:r w:rsidRPr="0075281B">
              <w:rPr>
                <w:rFonts w:ascii="Times New Roman" w:eastAsia="Times New Roman" w:hAnsi="Times New Roman" w:cs="Times New Roman"/>
                <w:b/>
                <w:bCs/>
                <w:color w:val="000000"/>
                <w:sz w:val="24"/>
                <w:szCs w:val="24"/>
                <w:lang w:eastAsia="ru-RU"/>
              </w:rPr>
              <w:t>35</w:t>
            </w:r>
          </w:p>
        </w:tc>
      </w:tr>
    </w:tbl>
    <w:p w:rsidR="001D5F44" w:rsidRPr="0075281B" w:rsidRDefault="001D5F44" w:rsidP="00C057D1">
      <w:pPr>
        <w:spacing w:after="0" w:line="240" w:lineRule="auto"/>
        <w:ind w:firstLine="709"/>
        <w:jc w:val="center"/>
        <w:rPr>
          <w:rFonts w:ascii="Times New Roman" w:hAnsi="Times New Roman" w:cs="Times New Roman"/>
          <w:b/>
          <w:sz w:val="24"/>
          <w:szCs w:val="24"/>
        </w:rPr>
      </w:pPr>
    </w:p>
    <w:p w:rsidR="008B121E" w:rsidRDefault="001D5F44" w:rsidP="00C057D1">
      <w:pPr>
        <w:pStyle w:val="a5"/>
        <w:spacing w:after="0" w:line="240" w:lineRule="auto"/>
        <w:ind w:left="-709"/>
        <w:jc w:val="both"/>
        <w:rPr>
          <w:rFonts w:ascii="Times New Roman" w:hAnsi="Times New Roman" w:cs="Times New Roman"/>
          <w:sz w:val="28"/>
          <w:szCs w:val="28"/>
        </w:rPr>
      </w:pPr>
      <w:r>
        <w:rPr>
          <w:noProof/>
          <w:lang w:eastAsia="ru-RU"/>
        </w:rPr>
        <w:lastRenderedPageBreak/>
        <w:drawing>
          <wp:inline distT="0" distB="0" distL="0" distR="0">
            <wp:extent cx="6428095" cy="361665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5C94" w:rsidRDefault="002715CD" w:rsidP="00C057D1">
      <w:pPr>
        <w:spacing w:after="0" w:line="240" w:lineRule="auto"/>
        <w:ind w:hanging="709"/>
        <w:jc w:val="both"/>
        <w:rPr>
          <w:rFonts w:ascii="Times New Roman" w:hAnsi="Times New Roman" w:cs="Times New Roman"/>
          <w:sz w:val="28"/>
          <w:szCs w:val="28"/>
        </w:rPr>
      </w:pPr>
      <w:r>
        <w:rPr>
          <w:noProof/>
          <w:lang w:eastAsia="ru-RU"/>
        </w:rPr>
        <w:drawing>
          <wp:inline distT="0" distB="0" distL="0" distR="0">
            <wp:extent cx="6427470" cy="428539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121E" w:rsidRPr="005D659C" w:rsidRDefault="008B121E" w:rsidP="00C057D1">
      <w:pPr>
        <w:spacing w:after="0" w:line="240" w:lineRule="auto"/>
        <w:ind w:firstLine="709"/>
        <w:jc w:val="both"/>
        <w:rPr>
          <w:rFonts w:ascii="Times New Roman" w:hAnsi="Times New Roman" w:cs="Times New Roman"/>
          <w:sz w:val="24"/>
          <w:szCs w:val="24"/>
        </w:rPr>
      </w:pPr>
      <w:r w:rsidRPr="005D659C">
        <w:rPr>
          <w:rFonts w:ascii="Times New Roman" w:hAnsi="Times New Roman" w:cs="Times New Roman"/>
          <w:sz w:val="24"/>
          <w:szCs w:val="24"/>
        </w:rPr>
        <w:t xml:space="preserve">Из сводной таблицы и диаграмм видно, что </w:t>
      </w:r>
      <w:r w:rsidRPr="005D659C">
        <w:rPr>
          <w:rFonts w:ascii="Times New Roman" w:hAnsi="Times New Roman" w:cs="Times New Roman"/>
          <w:b/>
          <w:sz w:val="24"/>
          <w:szCs w:val="24"/>
        </w:rPr>
        <w:t>лучшие результаты</w:t>
      </w:r>
      <w:r w:rsidRPr="005D659C">
        <w:rPr>
          <w:rFonts w:ascii="Times New Roman" w:hAnsi="Times New Roman" w:cs="Times New Roman"/>
          <w:sz w:val="24"/>
          <w:szCs w:val="24"/>
        </w:rPr>
        <w:t xml:space="preserve"> по всем показателям (успеваемость, качество знаний) продемонстрировали обучающиеся 10 класса следующих школ: </w:t>
      </w:r>
    </w:p>
    <w:p w:rsidR="008B121E" w:rsidRPr="005D659C" w:rsidRDefault="004C4044" w:rsidP="00C057D1">
      <w:pPr>
        <w:pStyle w:val="a5"/>
        <w:numPr>
          <w:ilvl w:val="0"/>
          <w:numId w:val="3"/>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СОШ с. Старобаишево</w:t>
      </w:r>
      <w:r w:rsidR="00AB7F6C" w:rsidRPr="005D659C">
        <w:rPr>
          <w:rFonts w:ascii="Times New Roman" w:eastAsia="Times New Roman" w:hAnsi="Times New Roman" w:cs="Times New Roman"/>
          <w:sz w:val="24"/>
          <w:szCs w:val="24"/>
          <w:lang w:eastAsia="ru-RU"/>
        </w:rPr>
        <w:t xml:space="preserve"> МР </w:t>
      </w:r>
      <w:r w:rsidR="00AB7F6C" w:rsidRPr="005D659C">
        <w:rPr>
          <w:rFonts w:ascii="Times New Roman" w:hAnsi="Times New Roman" w:cs="Times New Roman"/>
          <w:sz w:val="24"/>
          <w:szCs w:val="24"/>
        </w:rPr>
        <w:t>Дюртюлинский</w:t>
      </w:r>
      <w:r w:rsidRPr="005D659C">
        <w:rPr>
          <w:rFonts w:ascii="Times New Roman" w:hAnsi="Times New Roman" w:cs="Times New Roman"/>
          <w:sz w:val="24"/>
          <w:szCs w:val="24"/>
        </w:rPr>
        <w:t xml:space="preserve"> района</w:t>
      </w:r>
      <w:r w:rsidR="008B121E" w:rsidRPr="005D659C">
        <w:rPr>
          <w:rFonts w:ascii="Times New Roman" w:hAnsi="Times New Roman" w:cs="Times New Roman"/>
          <w:sz w:val="24"/>
          <w:szCs w:val="24"/>
        </w:rPr>
        <w:t>,</w:t>
      </w:r>
    </w:p>
    <w:p w:rsidR="00185140" w:rsidRPr="005D659C" w:rsidRDefault="00185140" w:rsidP="00C057D1">
      <w:pPr>
        <w:pStyle w:val="a5"/>
        <w:numPr>
          <w:ilvl w:val="0"/>
          <w:numId w:val="3"/>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МОБУ СОШ с.имени 8 Марта и МОБУ СОШ с.Суккулово</w:t>
      </w:r>
      <w:r w:rsidR="00AB7F6C" w:rsidRPr="005D659C">
        <w:rPr>
          <w:rFonts w:ascii="Times New Roman" w:eastAsia="Times New Roman" w:hAnsi="Times New Roman" w:cs="Times New Roman"/>
          <w:sz w:val="24"/>
          <w:szCs w:val="24"/>
          <w:lang w:eastAsia="ru-RU"/>
        </w:rPr>
        <w:t xml:space="preserve"> </w:t>
      </w:r>
      <w:r w:rsidR="0003054B" w:rsidRPr="005D659C">
        <w:rPr>
          <w:rFonts w:ascii="Times New Roman" w:eastAsia="Times New Roman" w:hAnsi="Times New Roman" w:cs="Times New Roman"/>
          <w:sz w:val="24"/>
          <w:szCs w:val="24"/>
          <w:lang w:eastAsia="ru-RU"/>
        </w:rPr>
        <w:t xml:space="preserve">МР </w:t>
      </w:r>
      <w:r w:rsidRPr="005D659C">
        <w:rPr>
          <w:rFonts w:ascii="Times New Roman" w:eastAsia="Times New Roman" w:hAnsi="Times New Roman" w:cs="Times New Roman"/>
          <w:sz w:val="24"/>
          <w:szCs w:val="24"/>
          <w:lang w:eastAsia="ru-RU"/>
        </w:rPr>
        <w:t>Ермекее</w:t>
      </w:r>
      <w:r w:rsidR="0003054B" w:rsidRPr="005D659C">
        <w:rPr>
          <w:rFonts w:ascii="Times New Roman" w:eastAsia="Times New Roman" w:hAnsi="Times New Roman" w:cs="Times New Roman"/>
          <w:sz w:val="24"/>
          <w:szCs w:val="24"/>
          <w:lang w:eastAsia="ru-RU"/>
        </w:rPr>
        <w:t>вский район</w:t>
      </w:r>
      <w:r w:rsidRPr="005D659C">
        <w:rPr>
          <w:rFonts w:ascii="Times New Roman" w:eastAsia="Times New Roman" w:hAnsi="Times New Roman" w:cs="Times New Roman"/>
          <w:sz w:val="24"/>
          <w:szCs w:val="24"/>
          <w:lang w:eastAsia="ru-RU"/>
        </w:rPr>
        <w:t>,</w:t>
      </w:r>
    </w:p>
    <w:p w:rsidR="00DC0349" w:rsidRPr="005D659C" w:rsidRDefault="00DC0349" w:rsidP="00C057D1">
      <w:pPr>
        <w:pStyle w:val="a5"/>
        <w:numPr>
          <w:ilvl w:val="0"/>
          <w:numId w:val="3"/>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 xml:space="preserve">МОБУ СОШ № 3 </w:t>
      </w:r>
      <w:r w:rsidR="0003054B" w:rsidRPr="005D659C">
        <w:rPr>
          <w:rFonts w:ascii="Times New Roman" w:eastAsia="Times New Roman" w:hAnsi="Times New Roman" w:cs="Times New Roman"/>
          <w:sz w:val="24"/>
          <w:szCs w:val="24"/>
          <w:lang w:eastAsia="ru-RU"/>
        </w:rPr>
        <w:t>ГО г.Баймак</w:t>
      </w:r>
      <w:r w:rsidR="00003BC4" w:rsidRPr="005D659C">
        <w:rPr>
          <w:rFonts w:ascii="Times New Roman" w:eastAsia="Times New Roman" w:hAnsi="Times New Roman" w:cs="Times New Roman"/>
          <w:sz w:val="24"/>
          <w:szCs w:val="24"/>
          <w:lang w:eastAsia="ru-RU"/>
        </w:rPr>
        <w:t>,</w:t>
      </w:r>
    </w:p>
    <w:p w:rsidR="00003BC4" w:rsidRPr="005D659C" w:rsidRDefault="00003BC4" w:rsidP="00C057D1">
      <w:pPr>
        <w:pStyle w:val="a5"/>
        <w:numPr>
          <w:ilvl w:val="0"/>
          <w:numId w:val="3"/>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МБОУ СОШ с.Ялгыз-Нарат</w:t>
      </w:r>
      <w:r w:rsidR="00855555" w:rsidRPr="005D659C">
        <w:rPr>
          <w:rFonts w:ascii="Times New Roman" w:eastAsia="Times New Roman" w:hAnsi="Times New Roman" w:cs="Times New Roman"/>
          <w:sz w:val="24"/>
          <w:szCs w:val="24"/>
          <w:lang w:eastAsia="ru-RU"/>
        </w:rPr>
        <w:t xml:space="preserve"> </w:t>
      </w:r>
      <w:r w:rsidR="0003054B" w:rsidRPr="005D659C">
        <w:rPr>
          <w:rFonts w:ascii="Times New Roman" w:eastAsia="Times New Roman" w:hAnsi="Times New Roman" w:cs="Times New Roman"/>
          <w:sz w:val="24"/>
          <w:szCs w:val="24"/>
          <w:lang w:eastAsia="ru-RU"/>
        </w:rPr>
        <w:t>МР Татышлинский район</w:t>
      </w:r>
      <w:r w:rsidRPr="005D659C">
        <w:rPr>
          <w:rFonts w:ascii="Times New Roman" w:eastAsia="Times New Roman" w:hAnsi="Times New Roman" w:cs="Times New Roman"/>
          <w:sz w:val="24"/>
          <w:szCs w:val="24"/>
          <w:lang w:eastAsia="ru-RU"/>
        </w:rPr>
        <w:t>,</w:t>
      </w:r>
    </w:p>
    <w:p w:rsidR="00003BC4" w:rsidRPr="005D659C" w:rsidRDefault="00003BC4" w:rsidP="00C057D1">
      <w:pPr>
        <w:pStyle w:val="a5"/>
        <w:numPr>
          <w:ilvl w:val="0"/>
          <w:numId w:val="3"/>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lastRenderedPageBreak/>
        <w:t xml:space="preserve">МБОУ СОШ №1 с.Фёдоровка </w:t>
      </w:r>
      <w:r w:rsidR="0003054B" w:rsidRPr="005D659C">
        <w:rPr>
          <w:rFonts w:ascii="Times New Roman" w:eastAsia="Times New Roman" w:hAnsi="Times New Roman" w:cs="Times New Roman"/>
          <w:sz w:val="24"/>
          <w:szCs w:val="24"/>
          <w:lang w:eastAsia="ru-RU"/>
        </w:rPr>
        <w:t>МР Федоровский район</w:t>
      </w:r>
      <w:r w:rsidRPr="005D659C">
        <w:rPr>
          <w:rFonts w:ascii="Times New Roman" w:eastAsia="Times New Roman" w:hAnsi="Times New Roman" w:cs="Times New Roman"/>
          <w:sz w:val="24"/>
          <w:szCs w:val="24"/>
          <w:lang w:eastAsia="ru-RU"/>
        </w:rPr>
        <w:t>,</w:t>
      </w:r>
    </w:p>
    <w:p w:rsidR="00003BC4" w:rsidRPr="005D659C" w:rsidRDefault="00003BC4" w:rsidP="00C057D1">
      <w:pPr>
        <w:pStyle w:val="a5"/>
        <w:numPr>
          <w:ilvl w:val="0"/>
          <w:numId w:val="3"/>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МБОУ "СОШ № 10"</w:t>
      </w:r>
      <w:r w:rsidR="0003054B" w:rsidRPr="005D659C">
        <w:rPr>
          <w:rFonts w:ascii="Times New Roman" w:eastAsia="Times New Roman" w:hAnsi="Times New Roman" w:cs="Times New Roman"/>
          <w:sz w:val="24"/>
          <w:szCs w:val="24"/>
          <w:lang w:eastAsia="ru-RU"/>
        </w:rPr>
        <w:t>ГО</w:t>
      </w:r>
      <w:r w:rsidRPr="005D659C">
        <w:rPr>
          <w:rFonts w:ascii="Times New Roman" w:eastAsia="Times New Roman" w:hAnsi="Times New Roman" w:cs="Times New Roman"/>
          <w:sz w:val="24"/>
          <w:szCs w:val="24"/>
          <w:lang w:eastAsia="ru-RU"/>
        </w:rPr>
        <w:t xml:space="preserve"> г. Кумертау.</w:t>
      </w:r>
    </w:p>
    <w:p w:rsidR="008B121E" w:rsidRPr="005D659C" w:rsidRDefault="008B121E" w:rsidP="00C057D1">
      <w:pPr>
        <w:spacing w:after="0" w:line="240" w:lineRule="auto"/>
        <w:ind w:firstLine="709"/>
        <w:jc w:val="both"/>
        <w:rPr>
          <w:rFonts w:ascii="Times New Roman" w:hAnsi="Times New Roman" w:cs="Times New Roman"/>
          <w:sz w:val="24"/>
          <w:szCs w:val="24"/>
        </w:rPr>
      </w:pPr>
      <w:r w:rsidRPr="005D659C">
        <w:rPr>
          <w:rFonts w:ascii="Times New Roman" w:hAnsi="Times New Roman" w:cs="Times New Roman"/>
          <w:sz w:val="24"/>
          <w:szCs w:val="24"/>
        </w:rPr>
        <w:t xml:space="preserve">Самые </w:t>
      </w:r>
      <w:r w:rsidRPr="005D659C">
        <w:rPr>
          <w:rFonts w:ascii="Times New Roman" w:hAnsi="Times New Roman" w:cs="Times New Roman"/>
          <w:b/>
          <w:sz w:val="24"/>
          <w:szCs w:val="24"/>
        </w:rPr>
        <w:t>низкие показатели</w:t>
      </w:r>
      <w:r w:rsidRPr="005D659C">
        <w:rPr>
          <w:rFonts w:ascii="Times New Roman" w:hAnsi="Times New Roman" w:cs="Times New Roman"/>
          <w:sz w:val="24"/>
          <w:szCs w:val="24"/>
        </w:rPr>
        <w:t xml:space="preserve"> выявлены в школах:</w:t>
      </w:r>
    </w:p>
    <w:p w:rsidR="00714540" w:rsidRPr="005D659C" w:rsidRDefault="00714540" w:rsidP="00C057D1">
      <w:pPr>
        <w:pStyle w:val="a5"/>
        <w:numPr>
          <w:ilvl w:val="0"/>
          <w:numId w:val="4"/>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МО</w:t>
      </w:r>
      <w:r w:rsidR="00C25F72">
        <w:rPr>
          <w:rFonts w:ascii="Times New Roman" w:eastAsia="Times New Roman" w:hAnsi="Times New Roman" w:cs="Times New Roman"/>
          <w:sz w:val="24"/>
          <w:szCs w:val="24"/>
          <w:lang w:eastAsia="ru-RU"/>
        </w:rPr>
        <w:t>БУ "СОШ с. Матраево</w:t>
      </w:r>
      <w:r w:rsidR="00C25F72" w:rsidRPr="00C25F72">
        <w:rPr>
          <w:rFonts w:ascii="Times New Roman" w:eastAsia="Times New Roman" w:hAnsi="Times New Roman" w:cs="Times New Roman"/>
          <w:sz w:val="24"/>
          <w:szCs w:val="24"/>
          <w:lang w:eastAsia="ru-RU"/>
        </w:rPr>
        <w:t xml:space="preserve"> </w:t>
      </w:r>
      <w:r w:rsidR="00C25F72" w:rsidRPr="005D659C">
        <w:rPr>
          <w:rFonts w:ascii="Times New Roman" w:eastAsia="Times New Roman" w:hAnsi="Times New Roman" w:cs="Times New Roman"/>
          <w:sz w:val="24"/>
          <w:szCs w:val="24"/>
          <w:lang w:eastAsia="ru-RU"/>
        </w:rPr>
        <w:t>МР</w:t>
      </w:r>
      <w:r w:rsidR="00C25F72">
        <w:rPr>
          <w:rFonts w:ascii="Times New Roman" w:eastAsia="Times New Roman" w:hAnsi="Times New Roman" w:cs="Times New Roman"/>
          <w:sz w:val="24"/>
          <w:szCs w:val="24"/>
          <w:lang w:eastAsia="ru-RU"/>
        </w:rPr>
        <w:t xml:space="preserve"> Зилаирский район</w:t>
      </w:r>
      <w:r w:rsidRPr="005D659C">
        <w:rPr>
          <w:rFonts w:ascii="Times New Roman" w:eastAsia="Times New Roman" w:hAnsi="Times New Roman" w:cs="Times New Roman"/>
          <w:sz w:val="24"/>
          <w:szCs w:val="24"/>
          <w:lang w:eastAsia="ru-RU"/>
        </w:rPr>
        <w:t>,</w:t>
      </w:r>
    </w:p>
    <w:p w:rsidR="008B121E" w:rsidRPr="005D659C" w:rsidRDefault="00714540" w:rsidP="00C057D1">
      <w:pPr>
        <w:pStyle w:val="a5"/>
        <w:numPr>
          <w:ilvl w:val="0"/>
          <w:numId w:val="4"/>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МОБУ СОШ д.Старомухаметово</w:t>
      </w:r>
      <w:r w:rsidR="00C25F72" w:rsidRPr="00C25F72">
        <w:rPr>
          <w:rFonts w:ascii="Times New Roman" w:eastAsia="Times New Roman" w:hAnsi="Times New Roman" w:cs="Times New Roman"/>
          <w:sz w:val="24"/>
          <w:szCs w:val="24"/>
          <w:lang w:eastAsia="ru-RU"/>
        </w:rPr>
        <w:t xml:space="preserve"> </w:t>
      </w:r>
      <w:r w:rsidR="00C25F72" w:rsidRPr="005D659C">
        <w:rPr>
          <w:rFonts w:ascii="Times New Roman" w:eastAsia="Times New Roman" w:hAnsi="Times New Roman" w:cs="Times New Roman"/>
          <w:sz w:val="24"/>
          <w:szCs w:val="24"/>
          <w:lang w:eastAsia="ru-RU"/>
        </w:rPr>
        <w:t>МР</w:t>
      </w:r>
      <w:r w:rsidR="00AB7F6C" w:rsidRPr="005D659C">
        <w:rPr>
          <w:rFonts w:ascii="Times New Roman" w:eastAsia="Times New Roman" w:hAnsi="Times New Roman" w:cs="Times New Roman"/>
          <w:sz w:val="24"/>
          <w:szCs w:val="24"/>
          <w:lang w:eastAsia="ru-RU"/>
        </w:rPr>
        <w:t xml:space="preserve"> </w:t>
      </w:r>
      <w:r w:rsidR="00C25F72">
        <w:rPr>
          <w:rFonts w:ascii="Times New Roman" w:hAnsi="Times New Roman" w:cs="Times New Roman"/>
          <w:sz w:val="24"/>
          <w:szCs w:val="24"/>
        </w:rPr>
        <w:t>Кигинский район</w:t>
      </w:r>
      <w:r w:rsidR="008B121E" w:rsidRPr="005D659C">
        <w:rPr>
          <w:rFonts w:ascii="Times New Roman" w:hAnsi="Times New Roman" w:cs="Times New Roman"/>
          <w:sz w:val="24"/>
          <w:szCs w:val="24"/>
        </w:rPr>
        <w:t>,</w:t>
      </w:r>
    </w:p>
    <w:p w:rsidR="00714540" w:rsidRPr="005D659C" w:rsidRDefault="00714540" w:rsidP="00C057D1">
      <w:pPr>
        <w:pStyle w:val="a5"/>
        <w:numPr>
          <w:ilvl w:val="0"/>
          <w:numId w:val="4"/>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МБОУ Шк</w:t>
      </w:r>
      <w:r w:rsidR="00AB7F6C" w:rsidRPr="005D659C">
        <w:rPr>
          <w:rFonts w:ascii="Times New Roman" w:eastAsia="Times New Roman" w:hAnsi="Times New Roman" w:cs="Times New Roman"/>
          <w:sz w:val="24"/>
          <w:szCs w:val="24"/>
          <w:lang w:eastAsia="ru-RU"/>
        </w:rPr>
        <w:t>ола № 132 Демского района г. Уфа</w:t>
      </w:r>
      <w:r w:rsidRPr="005D659C">
        <w:rPr>
          <w:rFonts w:ascii="Times New Roman" w:eastAsia="Times New Roman" w:hAnsi="Times New Roman" w:cs="Times New Roman"/>
          <w:sz w:val="24"/>
          <w:szCs w:val="24"/>
          <w:lang w:eastAsia="ru-RU"/>
        </w:rPr>
        <w:t>,</w:t>
      </w:r>
    </w:p>
    <w:p w:rsidR="00BE039D" w:rsidRPr="005D659C" w:rsidRDefault="00BE039D" w:rsidP="00C057D1">
      <w:pPr>
        <w:pStyle w:val="a5"/>
        <w:numPr>
          <w:ilvl w:val="0"/>
          <w:numId w:val="4"/>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МБОУ Школа № 124 Октябрьского района</w:t>
      </w:r>
      <w:r w:rsidR="00C25F72" w:rsidRPr="00C25F72">
        <w:rPr>
          <w:rFonts w:ascii="Times New Roman" w:eastAsia="Times New Roman" w:hAnsi="Times New Roman" w:cs="Times New Roman"/>
          <w:sz w:val="24"/>
          <w:szCs w:val="24"/>
          <w:lang w:eastAsia="ru-RU"/>
        </w:rPr>
        <w:t xml:space="preserve"> </w:t>
      </w:r>
      <w:r w:rsidR="00C25F72" w:rsidRPr="005D659C">
        <w:rPr>
          <w:rFonts w:ascii="Times New Roman" w:eastAsia="Times New Roman" w:hAnsi="Times New Roman" w:cs="Times New Roman"/>
          <w:sz w:val="24"/>
          <w:szCs w:val="24"/>
          <w:lang w:eastAsia="ru-RU"/>
        </w:rPr>
        <w:t>ГО</w:t>
      </w:r>
      <w:r w:rsidR="00D3385C">
        <w:rPr>
          <w:rFonts w:ascii="Times New Roman" w:eastAsia="Times New Roman" w:hAnsi="Times New Roman" w:cs="Times New Roman"/>
          <w:sz w:val="24"/>
          <w:szCs w:val="24"/>
          <w:lang w:eastAsia="ru-RU"/>
        </w:rPr>
        <w:t xml:space="preserve"> г. Уфа</w:t>
      </w:r>
      <w:r w:rsidRPr="005D659C">
        <w:rPr>
          <w:rFonts w:ascii="Times New Roman" w:eastAsia="Times New Roman" w:hAnsi="Times New Roman" w:cs="Times New Roman"/>
          <w:sz w:val="24"/>
          <w:szCs w:val="24"/>
          <w:lang w:eastAsia="ru-RU"/>
        </w:rPr>
        <w:t>,</w:t>
      </w:r>
    </w:p>
    <w:p w:rsidR="00714540" w:rsidRPr="005D659C" w:rsidRDefault="00714540" w:rsidP="00C057D1">
      <w:pPr>
        <w:pStyle w:val="a5"/>
        <w:numPr>
          <w:ilvl w:val="0"/>
          <w:numId w:val="4"/>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МБОУ СОШ с.Охлебинино</w:t>
      </w:r>
      <w:r w:rsidR="00AB7F6C" w:rsidRPr="005D659C">
        <w:rPr>
          <w:rFonts w:ascii="Times New Roman" w:eastAsia="Times New Roman" w:hAnsi="Times New Roman" w:cs="Times New Roman"/>
          <w:sz w:val="24"/>
          <w:szCs w:val="24"/>
          <w:lang w:eastAsia="ru-RU"/>
        </w:rPr>
        <w:t xml:space="preserve"> </w:t>
      </w:r>
      <w:r w:rsidR="00C25F72" w:rsidRPr="005D659C">
        <w:rPr>
          <w:rFonts w:ascii="Times New Roman" w:eastAsia="Times New Roman" w:hAnsi="Times New Roman" w:cs="Times New Roman"/>
          <w:sz w:val="24"/>
          <w:szCs w:val="24"/>
          <w:lang w:eastAsia="ru-RU"/>
        </w:rPr>
        <w:t xml:space="preserve">МР </w:t>
      </w:r>
      <w:r w:rsidR="00C25F72">
        <w:rPr>
          <w:rFonts w:ascii="Times New Roman" w:eastAsia="Times New Roman" w:hAnsi="Times New Roman" w:cs="Times New Roman"/>
          <w:sz w:val="24"/>
          <w:szCs w:val="24"/>
          <w:lang w:eastAsia="ru-RU"/>
        </w:rPr>
        <w:t>Иглинский район</w:t>
      </w:r>
      <w:r w:rsidRPr="005D659C">
        <w:rPr>
          <w:rFonts w:ascii="Times New Roman" w:eastAsia="Times New Roman" w:hAnsi="Times New Roman" w:cs="Times New Roman"/>
          <w:sz w:val="24"/>
          <w:szCs w:val="24"/>
          <w:lang w:eastAsia="ru-RU"/>
        </w:rPr>
        <w:t>,</w:t>
      </w:r>
    </w:p>
    <w:p w:rsidR="00714540" w:rsidRPr="005D659C" w:rsidRDefault="00714540" w:rsidP="00C057D1">
      <w:pPr>
        <w:pStyle w:val="a5"/>
        <w:numPr>
          <w:ilvl w:val="0"/>
          <w:numId w:val="4"/>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МОБУ СОШ с.Абзаево</w:t>
      </w:r>
      <w:r w:rsidR="00C25F72" w:rsidRPr="00C25F72">
        <w:rPr>
          <w:rFonts w:ascii="Times New Roman" w:eastAsia="Times New Roman" w:hAnsi="Times New Roman" w:cs="Times New Roman"/>
          <w:sz w:val="24"/>
          <w:szCs w:val="24"/>
          <w:lang w:eastAsia="ru-RU"/>
        </w:rPr>
        <w:t xml:space="preserve"> </w:t>
      </w:r>
      <w:r w:rsidR="00C25F72" w:rsidRPr="005D659C">
        <w:rPr>
          <w:rFonts w:ascii="Times New Roman" w:eastAsia="Times New Roman" w:hAnsi="Times New Roman" w:cs="Times New Roman"/>
          <w:sz w:val="24"/>
          <w:szCs w:val="24"/>
          <w:lang w:eastAsia="ru-RU"/>
        </w:rPr>
        <w:t>МР</w:t>
      </w:r>
      <w:r w:rsidR="00AB7F6C" w:rsidRPr="005D659C">
        <w:rPr>
          <w:rFonts w:ascii="Times New Roman" w:eastAsia="Times New Roman" w:hAnsi="Times New Roman" w:cs="Times New Roman"/>
          <w:sz w:val="24"/>
          <w:szCs w:val="24"/>
          <w:lang w:eastAsia="ru-RU"/>
        </w:rPr>
        <w:t xml:space="preserve"> </w:t>
      </w:r>
      <w:r w:rsidR="00C25F72">
        <w:rPr>
          <w:rFonts w:ascii="Times New Roman" w:eastAsia="Times New Roman" w:hAnsi="Times New Roman" w:cs="Times New Roman"/>
          <w:sz w:val="24"/>
          <w:szCs w:val="24"/>
          <w:lang w:eastAsia="ru-RU"/>
        </w:rPr>
        <w:t>Кигинский район</w:t>
      </w:r>
      <w:r w:rsidRPr="005D659C">
        <w:rPr>
          <w:rFonts w:ascii="Times New Roman" w:eastAsia="Times New Roman" w:hAnsi="Times New Roman" w:cs="Times New Roman"/>
          <w:sz w:val="24"/>
          <w:szCs w:val="24"/>
          <w:lang w:eastAsia="ru-RU"/>
        </w:rPr>
        <w:t>,</w:t>
      </w:r>
    </w:p>
    <w:p w:rsidR="00714540" w:rsidRPr="005D659C" w:rsidRDefault="00714540" w:rsidP="00C057D1">
      <w:pPr>
        <w:pStyle w:val="a5"/>
        <w:numPr>
          <w:ilvl w:val="0"/>
          <w:numId w:val="4"/>
        </w:numPr>
        <w:spacing w:after="0" w:line="240" w:lineRule="auto"/>
        <w:jc w:val="both"/>
        <w:rPr>
          <w:rFonts w:ascii="Times New Roman" w:hAnsi="Times New Roman" w:cs="Times New Roman"/>
          <w:sz w:val="24"/>
          <w:szCs w:val="24"/>
        </w:rPr>
      </w:pPr>
      <w:r w:rsidRPr="005D659C">
        <w:rPr>
          <w:rFonts w:ascii="Times New Roman" w:eastAsia="Times New Roman" w:hAnsi="Times New Roman" w:cs="Times New Roman"/>
          <w:sz w:val="24"/>
          <w:szCs w:val="24"/>
          <w:lang w:eastAsia="ru-RU"/>
        </w:rPr>
        <w:t xml:space="preserve">МБОУ "Школа №109 имени М.И. Абдуллина" Орджоникидзевского района </w:t>
      </w:r>
      <w:r w:rsidR="00C25F72" w:rsidRPr="005D659C">
        <w:rPr>
          <w:rFonts w:ascii="Times New Roman" w:eastAsia="Times New Roman" w:hAnsi="Times New Roman" w:cs="Times New Roman"/>
          <w:sz w:val="24"/>
          <w:szCs w:val="24"/>
          <w:lang w:eastAsia="ru-RU"/>
        </w:rPr>
        <w:t xml:space="preserve">ГО </w:t>
      </w:r>
      <w:r w:rsidR="00D3385C">
        <w:rPr>
          <w:rFonts w:ascii="Times New Roman" w:eastAsia="Times New Roman" w:hAnsi="Times New Roman" w:cs="Times New Roman"/>
          <w:sz w:val="24"/>
          <w:szCs w:val="24"/>
          <w:lang w:eastAsia="ru-RU"/>
        </w:rPr>
        <w:t>г. Уфа</w:t>
      </w:r>
      <w:r w:rsidR="00BE039D" w:rsidRPr="005D659C">
        <w:rPr>
          <w:rFonts w:ascii="Times New Roman" w:eastAsia="Times New Roman" w:hAnsi="Times New Roman" w:cs="Times New Roman"/>
          <w:sz w:val="24"/>
          <w:szCs w:val="24"/>
          <w:lang w:eastAsia="ru-RU"/>
        </w:rPr>
        <w:t>.</w:t>
      </w:r>
    </w:p>
    <w:p w:rsidR="00D3385C" w:rsidRDefault="007F5D73" w:rsidP="00C057D1">
      <w:pPr>
        <w:spacing w:after="0" w:line="240" w:lineRule="auto"/>
        <w:ind w:firstLine="708"/>
        <w:jc w:val="both"/>
        <w:rPr>
          <w:rFonts w:ascii="Times New Roman" w:hAnsi="Times New Roman" w:cs="Times New Roman"/>
          <w:sz w:val="24"/>
          <w:szCs w:val="24"/>
        </w:rPr>
      </w:pPr>
      <w:r w:rsidRPr="005D659C">
        <w:rPr>
          <w:rFonts w:ascii="Times New Roman" w:hAnsi="Times New Roman" w:cs="Times New Roman"/>
          <w:sz w:val="24"/>
          <w:szCs w:val="24"/>
        </w:rPr>
        <w:t>Анализ работы по заданиям представлен в следующей таблице и диаграмме к ней. Задания № 1 - № 8 – это задания соответствующие базовому уровню ЕГЭ по математике. Они выбраны по результатам анализа результатов</w:t>
      </w:r>
      <w:r w:rsidR="0008794C" w:rsidRPr="005D659C">
        <w:rPr>
          <w:rFonts w:ascii="Times New Roman" w:hAnsi="Times New Roman" w:cs="Times New Roman"/>
          <w:sz w:val="24"/>
          <w:szCs w:val="24"/>
        </w:rPr>
        <w:t xml:space="preserve"> ЕГЭ базового уровня прошлого года, как наиболее проблемные. </w:t>
      </w:r>
      <w:r w:rsidRPr="005D659C">
        <w:rPr>
          <w:rFonts w:ascii="Times New Roman" w:hAnsi="Times New Roman" w:cs="Times New Roman"/>
          <w:sz w:val="24"/>
          <w:szCs w:val="24"/>
        </w:rPr>
        <w:t xml:space="preserve">Очевидно, что трудности возникли </w:t>
      </w:r>
      <w:r w:rsidR="0008794C" w:rsidRPr="005D659C">
        <w:rPr>
          <w:rFonts w:ascii="Times New Roman" w:hAnsi="Times New Roman" w:cs="Times New Roman"/>
          <w:sz w:val="24"/>
          <w:szCs w:val="24"/>
        </w:rPr>
        <w:t xml:space="preserve">и </w:t>
      </w:r>
      <w:r w:rsidRPr="005D659C">
        <w:rPr>
          <w:rFonts w:ascii="Times New Roman" w:hAnsi="Times New Roman" w:cs="Times New Roman"/>
          <w:sz w:val="24"/>
          <w:szCs w:val="24"/>
        </w:rPr>
        <w:t>при выполнении зада</w:t>
      </w:r>
      <w:r w:rsidR="00D3385C">
        <w:rPr>
          <w:rFonts w:ascii="Times New Roman" w:hAnsi="Times New Roman" w:cs="Times New Roman"/>
          <w:sz w:val="24"/>
          <w:szCs w:val="24"/>
        </w:rPr>
        <w:t>ний 9 и 10. Эти задания</w:t>
      </w:r>
      <w:r w:rsidRPr="005D659C">
        <w:rPr>
          <w:rFonts w:ascii="Times New Roman" w:hAnsi="Times New Roman" w:cs="Times New Roman"/>
          <w:sz w:val="24"/>
          <w:szCs w:val="24"/>
        </w:rPr>
        <w:t xml:space="preserve"> бы</w:t>
      </w:r>
      <w:r w:rsidR="00D3385C">
        <w:rPr>
          <w:rFonts w:ascii="Times New Roman" w:hAnsi="Times New Roman" w:cs="Times New Roman"/>
          <w:sz w:val="24"/>
          <w:szCs w:val="24"/>
        </w:rPr>
        <w:t>ли подобраны из банка заданий профильного уровня</w:t>
      </w:r>
      <w:r w:rsidRPr="005D659C">
        <w:rPr>
          <w:rFonts w:ascii="Times New Roman" w:hAnsi="Times New Roman" w:cs="Times New Roman"/>
          <w:sz w:val="24"/>
          <w:szCs w:val="24"/>
        </w:rPr>
        <w:t>.</w:t>
      </w:r>
    </w:p>
    <w:p w:rsidR="007F5D73" w:rsidRDefault="0008794C" w:rsidP="00C057D1">
      <w:pPr>
        <w:spacing w:after="0" w:line="240" w:lineRule="auto"/>
        <w:ind w:firstLine="708"/>
        <w:jc w:val="both"/>
        <w:rPr>
          <w:rFonts w:ascii="Times New Roman" w:hAnsi="Times New Roman" w:cs="Times New Roman"/>
          <w:sz w:val="24"/>
          <w:szCs w:val="24"/>
        </w:rPr>
      </w:pPr>
      <w:r w:rsidRPr="005D659C">
        <w:rPr>
          <w:rFonts w:ascii="Times New Roman" w:hAnsi="Times New Roman" w:cs="Times New Roman"/>
          <w:sz w:val="24"/>
          <w:szCs w:val="24"/>
        </w:rPr>
        <w:t xml:space="preserve"> Таким образом, результаты РПР помогут обучающимся и их родителям определиться с выбором уровня ЕГЭ по математике в следующем </w:t>
      </w:r>
      <w:r w:rsidR="00D3385C">
        <w:rPr>
          <w:rFonts w:ascii="Times New Roman" w:hAnsi="Times New Roman" w:cs="Times New Roman"/>
          <w:sz w:val="24"/>
          <w:szCs w:val="24"/>
        </w:rPr>
        <w:t xml:space="preserve">учебном </w:t>
      </w:r>
      <w:r w:rsidRPr="005D659C">
        <w:rPr>
          <w:rFonts w:ascii="Times New Roman" w:hAnsi="Times New Roman" w:cs="Times New Roman"/>
          <w:sz w:val="24"/>
          <w:szCs w:val="24"/>
        </w:rPr>
        <w:t>году.</w:t>
      </w:r>
    </w:p>
    <w:p w:rsidR="00052F7B" w:rsidRDefault="00052F7B" w:rsidP="00C057D1">
      <w:pPr>
        <w:spacing w:after="0" w:line="240" w:lineRule="auto"/>
        <w:ind w:firstLine="708"/>
        <w:jc w:val="both"/>
        <w:rPr>
          <w:rFonts w:ascii="Times New Roman" w:hAnsi="Times New Roman" w:cs="Times New Roman"/>
          <w:sz w:val="24"/>
          <w:szCs w:val="24"/>
        </w:rPr>
      </w:pPr>
    </w:p>
    <w:p w:rsidR="00052F7B" w:rsidRDefault="00052F7B" w:rsidP="00C057D1">
      <w:pPr>
        <w:spacing w:after="0" w:line="240" w:lineRule="auto"/>
        <w:ind w:firstLine="708"/>
        <w:jc w:val="both"/>
        <w:rPr>
          <w:rFonts w:ascii="Times New Roman" w:hAnsi="Times New Roman" w:cs="Times New Roman"/>
          <w:sz w:val="24"/>
          <w:szCs w:val="24"/>
        </w:rPr>
      </w:pPr>
    </w:p>
    <w:p w:rsidR="00052F7B" w:rsidRPr="005D659C" w:rsidRDefault="00052F7B" w:rsidP="00C057D1">
      <w:pPr>
        <w:spacing w:after="0" w:line="240" w:lineRule="auto"/>
        <w:ind w:firstLine="708"/>
        <w:jc w:val="both"/>
        <w:rPr>
          <w:rFonts w:ascii="Times New Roman" w:hAnsi="Times New Roman" w:cs="Times New Roman"/>
          <w:sz w:val="24"/>
          <w:szCs w:val="24"/>
        </w:rPr>
      </w:pPr>
    </w:p>
    <w:p w:rsidR="007F5D73" w:rsidRPr="0008794C" w:rsidRDefault="0008794C" w:rsidP="00C057D1">
      <w:pPr>
        <w:spacing w:after="0" w:line="240" w:lineRule="auto"/>
        <w:ind w:firstLine="708"/>
        <w:jc w:val="both"/>
        <w:rPr>
          <w:rFonts w:ascii="Times New Roman" w:hAnsi="Times New Roman" w:cs="Times New Roman"/>
          <w:b/>
          <w:sz w:val="28"/>
          <w:szCs w:val="28"/>
        </w:rPr>
      </w:pPr>
      <w:r w:rsidRPr="0008794C">
        <w:rPr>
          <w:rFonts w:ascii="Times New Roman" w:hAnsi="Times New Roman" w:cs="Times New Roman"/>
          <w:b/>
          <w:sz w:val="28"/>
          <w:szCs w:val="28"/>
        </w:rPr>
        <w:t>Таблица. Анализ выполнения заданий РПР</w:t>
      </w:r>
    </w:p>
    <w:p w:rsidR="007F5D73" w:rsidRDefault="007F5D73" w:rsidP="00C057D1">
      <w:pPr>
        <w:spacing w:after="0" w:line="240" w:lineRule="auto"/>
        <w:ind w:left="-142"/>
        <w:jc w:val="both"/>
        <w:rPr>
          <w:rFonts w:ascii="Times New Roman" w:hAnsi="Times New Roman" w:cs="Times New Roman"/>
          <w:sz w:val="28"/>
          <w:szCs w:val="28"/>
        </w:rPr>
      </w:pPr>
      <w:r w:rsidRPr="007F5D73">
        <w:rPr>
          <w:noProof/>
          <w:lang w:eastAsia="ru-RU"/>
        </w:rPr>
        <w:drawing>
          <wp:inline distT="0" distB="0" distL="0" distR="0">
            <wp:extent cx="5940425" cy="11782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178297"/>
                    </a:xfrm>
                    <a:prstGeom prst="rect">
                      <a:avLst/>
                    </a:prstGeom>
                    <a:noFill/>
                    <a:ln>
                      <a:noFill/>
                    </a:ln>
                  </pic:spPr>
                </pic:pic>
              </a:graphicData>
            </a:graphic>
          </wp:inline>
        </w:drawing>
      </w:r>
    </w:p>
    <w:p w:rsidR="007F5D73" w:rsidRPr="007F5D73" w:rsidRDefault="007F5D73" w:rsidP="00C057D1">
      <w:pPr>
        <w:spacing w:after="0" w:line="240" w:lineRule="auto"/>
        <w:ind w:left="-142"/>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21369" cy="38691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0596" cy="3875069"/>
                    </a:xfrm>
                    <a:prstGeom prst="rect">
                      <a:avLst/>
                    </a:prstGeom>
                    <a:noFill/>
                  </pic:spPr>
                </pic:pic>
              </a:graphicData>
            </a:graphic>
          </wp:inline>
        </w:drawing>
      </w:r>
    </w:p>
    <w:p w:rsidR="00C057D1" w:rsidRDefault="00C057D1" w:rsidP="00C057D1">
      <w:pPr>
        <w:spacing w:after="0" w:line="240" w:lineRule="auto"/>
        <w:ind w:firstLine="708"/>
        <w:jc w:val="both"/>
        <w:rPr>
          <w:rFonts w:ascii="Times New Roman" w:hAnsi="Times New Roman" w:cs="Times New Roman"/>
          <w:sz w:val="24"/>
          <w:szCs w:val="24"/>
        </w:rPr>
      </w:pPr>
    </w:p>
    <w:p w:rsidR="00CE6C3D" w:rsidRPr="00533F5B" w:rsidRDefault="00CE6C3D" w:rsidP="00C057D1">
      <w:pPr>
        <w:spacing w:after="0" w:line="240" w:lineRule="auto"/>
        <w:ind w:firstLine="708"/>
        <w:jc w:val="both"/>
        <w:rPr>
          <w:rFonts w:ascii="Times New Roman" w:hAnsi="Times New Roman" w:cs="Times New Roman"/>
          <w:sz w:val="24"/>
          <w:szCs w:val="24"/>
        </w:rPr>
      </w:pPr>
      <w:r w:rsidRPr="00533F5B">
        <w:rPr>
          <w:rFonts w:ascii="Times New Roman" w:hAnsi="Times New Roman" w:cs="Times New Roman"/>
          <w:sz w:val="24"/>
          <w:szCs w:val="24"/>
        </w:rPr>
        <w:lastRenderedPageBreak/>
        <w:t>Подготовка к ЕГЭ в старших классах – это, безусловно, важно. Но если у школьника есть пробелы в знании предмета, то, даже начав готовиться за год до экзамена, он может не успеть подготовиться настолько хорошо, чтобы сдать ЕГЭ. И чем раньше эти пробелы п</w:t>
      </w:r>
      <w:r w:rsidR="00A4635C" w:rsidRPr="00533F5B">
        <w:rPr>
          <w:rFonts w:ascii="Times New Roman" w:hAnsi="Times New Roman" w:cs="Times New Roman"/>
          <w:sz w:val="24"/>
          <w:szCs w:val="24"/>
        </w:rPr>
        <w:t>р</w:t>
      </w:r>
      <w:r w:rsidRPr="00533F5B">
        <w:rPr>
          <w:rFonts w:ascii="Times New Roman" w:hAnsi="Times New Roman" w:cs="Times New Roman"/>
          <w:sz w:val="24"/>
          <w:szCs w:val="24"/>
        </w:rPr>
        <w:t>оявляются, тем труднее ему учиться дальше – невозможно усваивать более сложные вещи, не понимая простых (например, решать задачи по физике, химии и информатике, не освоив базовые математические навыки). Причем часто ни родители, ни даже учителя в полной</w:t>
      </w:r>
      <w:r w:rsidR="00A4635C" w:rsidRPr="00533F5B">
        <w:rPr>
          <w:rFonts w:ascii="Times New Roman" w:hAnsi="Times New Roman" w:cs="Times New Roman"/>
          <w:sz w:val="24"/>
          <w:szCs w:val="24"/>
        </w:rPr>
        <w:t xml:space="preserve"> мере не осознают, что у обучающегося</w:t>
      </w:r>
      <w:r w:rsidRPr="00533F5B">
        <w:rPr>
          <w:rFonts w:ascii="Times New Roman" w:hAnsi="Times New Roman" w:cs="Times New Roman"/>
          <w:sz w:val="24"/>
          <w:szCs w:val="24"/>
        </w:rPr>
        <w:t xml:space="preserve"> есть проблемы, что ему нужно наверстать упущенное, повторить определенный материал, разобраться в теме, которую он пропустил или не понял. Выяснить это уже во время ЕГЭ бывает очень обидно. Вовремя выявить проблему и предпринять необходимые меры для ее устранения поможет внешняя оценка – РПР, проводимые по заданиям и методикам, разработанным на региональном</w:t>
      </w:r>
      <w:r w:rsidR="00132DE0" w:rsidRPr="00533F5B">
        <w:rPr>
          <w:rFonts w:ascii="Times New Roman" w:hAnsi="Times New Roman" w:cs="Times New Roman"/>
          <w:sz w:val="24"/>
          <w:szCs w:val="24"/>
        </w:rPr>
        <w:t xml:space="preserve"> </w:t>
      </w:r>
      <w:r w:rsidRPr="00533F5B">
        <w:rPr>
          <w:rFonts w:ascii="Times New Roman" w:hAnsi="Times New Roman" w:cs="Times New Roman"/>
          <w:sz w:val="24"/>
          <w:szCs w:val="24"/>
        </w:rPr>
        <w:t>уровне</w:t>
      </w:r>
      <w:r w:rsidR="00132DE0" w:rsidRPr="00533F5B">
        <w:rPr>
          <w:rFonts w:ascii="Times New Roman" w:hAnsi="Times New Roman" w:cs="Times New Roman"/>
          <w:sz w:val="24"/>
          <w:szCs w:val="24"/>
        </w:rPr>
        <w:t>.</w:t>
      </w:r>
      <w:r w:rsidR="005D659C" w:rsidRPr="00533F5B">
        <w:rPr>
          <w:sz w:val="24"/>
          <w:szCs w:val="24"/>
        </w:rPr>
        <w:t xml:space="preserve"> </w:t>
      </w:r>
      <w:r w:rsidR="005D659C" w:rsidRPr="00B904AE">
        <w:rPr>
          <w:rFonts w:ascii="Times New Roman" w:hAnsi="Times New Roman" w:cs="Times New Roman"/>
          <w:b/>
          <w:sz w:val="24"/>
          <w:szCs w:val="24"/>
        </w:rPr>
        <w:t>Необходимо обратить внимание на низкий процент выполнения следующих заданий</w:t>
      </w:r>
      <w:r w:rsidR="005D659C" w:rsidRPr="00533F5B">
        <w:rPr>
          <w:rFonts w:ascii="Times New Roman" w:hAnsi="Times New Roman" w:cs="Times New Roman"/>
          <w:sz w:val="24"/>
          <w:szCs w:val="24"/>
        </w:rPr>
        <w:t>:</w:t>
      </w:r>
    </w:p>
    <w:p w:rsidR="00BB3038"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038" w:rsidRPr="00911676">
        <w:rPr>
          <w:rFonts w:ascii="Times New Roman" w:hAnsi="Times New Roman" w:cs="Times New Roman"/>
          <w:sz w:val="24"/>
          <w:szCs w:val="24"/>
        </w:rPr>
        <w:t>при выполнении арифметических действий с</w:t>
      </w:r>
      <w:r w:rsidR="00C70701" w:rsidRPr="00911676">
        <w:rPr>
          <w:rFonts w:ascii="Times New Roman" w:hAnsi="Times New Roman" w:cs="Times New Roman"/>
          <w:sz w:val="24"/>
          <w:szCs w:val="24"/>
        </w:rPr>
        <w:t>о степенями</w:t>
      </w:r>
      <w:r w:rsidR="002F58AB" w:rsidRPr="00911676">
        <w:rPr>
          <w:rFonts w:ascii="Times New Roman" w:hAnsi="Times New Roman" w:cs="Times New Roman"/>
          <w:sz w:val="24"/>
          <w:szCs w:val="24"/>
        </w:rPr>
        <w:t>;</w:t>
      </w:r>
    </w:p>
    <w:p w:rsidR="002F58AB"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58AB" w:rsidRPr="00911676">
        <w:rPr>
          <w:rFonts w:ascii="Times New Roman" w:hAnsi="Times New Roman" w:cs="Times New Roman"/>
          <w:sz w:val="24"/>
          <w:szCs w:val="24"/>
        </w:rPr>
        <w:t xml:space="preserve">при решении </w:t>
      </w:r>
      <w:r w:rsidR="00C70701" w:rsidRPr="00911676">
        <w:rPr>
          <w:rFonts w:ascii="Times New Roman" w:hAnsi="Times New Roman" w:cs="Times New Roman"/>
          <w:sz w:val="24"/>
          <w:szCs w:val="24"/>
        </w:rPr>
        <w:t>простейших задач на проценты</w:t>
      </w:r>
      <w:r w:rsidR="002F58AB" w:rsidRPr="00911676">
        <w:rPr>
          <w:rFonts w:ascii="Times New Roman" w:hAnsi="Times New Roman" w:cs="Times New Roman"/>
          <w:sz w:val="24"/>
          <w:szCs w:val="24"/>
        </w:rPr>
        <w:t>;</w:t>
      </w:r>
    </w:p>
    <w:p w:rsidR="00C70701"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0701" w:rsidRPr="00911676">
        <w:rPr>
          <w:rFonts w:ascii="Times New Roman" w:hAnsi="Times New Roman" w:cs="Times New Roman"/>
          <w:sz w:val="24"/>
          <w:szCs w:val="24"/>
        </w:rPr>
        <w:t>при вычислении значений буквенных выражений при заданных значениях переменных;</w:t>
      </w:r>
    </w:p>
    <w:p w:rsidR="00C70701"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58AB" w:rsidRPr="00911676">
        <w:rPr>
          <w:rFonts w:ascii="Times New Roman" w:hAnsi="Times New Roman" w:cs="Times New Roman"/>
          <w:sz w:val="24"/>
          <w:szCs w:val="24"/>
        </w:rPr>
        <w:t xml:space="preserve">при </w:t>
      </w:r>
      <w:r w:rsidR="00C70701" w:rsidRPr="00911676">
        <w:rPr>
          <w:rFonts w:ascii="Times New Roman" w:hAnsi="Times New Roman" w:cs="Times New Roman"/>
          <w:sz w:val="24"/>
          <w:szCs w:val="24"/>
        </w:rPr>
        <w:t>вычислении значений тригонометрических выражений;</w:t>
      </w:r>
    </w:p>
    <w:p w:rsidR="00C70701"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2408" w:rsidRPr="00911676">
        <w:rPr>
          <w:rFonts w:ascii="Times New Roman" w:hAnsi="Times New Roman" w:cs="Times New Roman"/>
          <w:sz w:val="24"/>
          <w:szCs w:val="24"/>
        </w:rPr>
        <w:t>при вычислении вероятности</w:t>
      </w:r>
      <w:r w:rsidR="00E108FD">
        <w:rPr>
          <w:rFonts w:ascii="Times New Roman" w:hAnsi="Times New Roman" w:cs="Times New Roman"/>
          <w:sz w:val="24"/>
          <w:szCs w:val="24"/>
        </w:rPr>
        <w:t xml:space="preserve"> </w:t>
      </w:r>
      <w:r w:rsidR="00812408" w:rsidRPr="00911676">
        <w:rPr>
          <w:rFonts w:ascii="Times New Roman" w:hAnsi="Times New Roman" w:cs="Times New Roman"/>
          <w:sz w:val="24"/>
          <w:szCs w:val="24"/>
        </w:rPr>
        <w:t>события;</w:t>
      </w:r>
    </w:p>
    <w:p w:rsidR="00812408"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2408" w:rsidRPr="00911676">
        <w:rPr>
          <w:rFonts w:ascii="Times New Roman" w:hAnsi="Times New Roman" w:cs="Times New Roman"/>
          <w:sz w:val="24"/>
          <w:szCs w:val="24"/>
        </w:rPr>
        <w:t>при вычислении площади поверхности многогранника;</w:t>
      </w:r>
    </w:p>
    <w:p w:rsidR="00812408"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2408" w:rsidRPr="00911676">
        <w:rPr>
          <w:rFonts w:ascii="Times New Roman" w:hAnsi="Times New Roman" w:cs="Times New Roman"/>
          <w:sz w:val="24"/>
          <w:szCs w:val="24"/>
        </w:rPr>
        <w:t>при установлении соответствия между графиками функций и характеристиками этих функций;</w:t>
      </w:r>
    </w:p>
    <w:p w:rsidR="00812408"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2408" w:rsidRPr="00911676">
        <w:rPr>
          <w:rFonts w:ascii="Times New Roman" w:hAnsi="Times New Roman" w:cs="Times New Roman"/>
          <w:sz w:val="24"/>
          <w:szCs w:val="24"/>
        </w:rPr>
        <w:t>при решении планиметрической задачи;</w:t>
      </w:r>
    </w:p>
    <w:p w:rsidR="00C70701" w:rsidRPr="00911676"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0701" w:rsidRPr="00911676">
        <w:rPr>
          <w:rFonts w:ascii="Times New Roman" w:hAnsi="Times New Roman" w:cs="Times New Roman"/>
          <w:sz w:val="24"/>
          <w:szCs w:val="24"/>
        </w:rPr>
        <w:t>при решении дробно-рациональных уравнений (нет отбора корней);</w:t>
      </w:r>
    </w:p>
    <w:p w:rsidR="0049692D" w:rsidRDefault="00911676"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92D" w:rsidRPr="00911676">
        <w:rPr>
          <w:rFonts w:ascii="Times New Roman" w:hAnsi="Times New Roman" w:cs="Times New Roman"/>
          <w:sz w:val="24"/>
          <w:szCs w:val="24"/>
        </w:rPr>
        <w:t xml:space="preserve">при </w:t>
      </w:r>
      <w:r w:rsidR="008570ED" w:rsidRPr="00911676">
        <w:rPr>
          <w:rFonts w:ascii="Times New Roman" w:hAnsi="Times New Roman" w:cs="Times New Roman"/>
          <w:sz w:val="24"/>
          <w:szCs w:val="24"/>
        </w:rPr>
        <w:t xml:space="preserve">решении </w:t>
      </w:r>
      <w:r w:rsidR="0049692D" w:rsidRPr="00911676">
        <w:rPr>
          <w:rFonts w:ascii="Times New Roman" w:hAnsi="Times New Roman" w:cs="Times New Roman"/>
          <w:sz w:val="24"/>
          <w:szCs w:val="24"/>
        </w:rPr>
        <w:t>геометрической</w:t>
      </w:r>
      <w:r w:rsidR="003C74C6" w:rsidRPr="00911676">
        <w:rPr>
          <w:rFonts w:ascii="Times New Roman" w:hAnsi="Times New Roman" w:cs="Times New Roman"/>
          <w:sz w:val="24"/>
          <w:szCs w:val="24"/>
        </w:rPr>
        <w:t xml:space="preserve"> (</w:t>
      </w:r>
      <w:r w:rsidR="002F58AB" w:rsidRPr="00911676">
        <w:rPr>
          <w:rFonts w:ascii="Times New Roman" w:hAnsi="Times New Roman" w:cs="Times New Roman"/>
          <w:sz w:val="24"/>
          <w:szCs w:val="24"/>
        </w:rPr>
        <w:t>стереометрической задачи</w:t>
      </w:r>
      <w:r w:rsidR="003C74C6" w:rsidRPr="00911676">
        <w:rPr>
          <w:rFonts w:ascii="Times New Roman" w:hAnsi="Times New Roman" w:cs="Times New Roman"/>
          <w:sz w:val="24"/>
          <w:szCs w:val="24"/>
        </w:rPr>
        <w:t>)</w:t>
      </w:r>
      <w:r w:rsidR="0049692D" w:rsidRPr="00911676">
        <w:rPr>
          <w:rFonts w:ascii="Times New Roman" w:hAnsi="Times New Roman" w:cs="Times New Roman"/>
          <w:sz w:val="24"/>
          <w:szCs w:val="24"/>
        </w:rPr>
        <w:t xml:space="preserve"> задачи.</w:t>
      </w:r>
    </w:p>
    <w:p w:rsidR="00B4223A" w:rsidRPr="00911676" w:rsidRDefault="00B4223A" w:rsidP="00C057D1">
      <w:pPr>
        <w:spacing w:after="0" w:line="240" w:lineRule="auto"/>
        <w:jc w:val="both"/>
        <w:rPr>
          <w:rFonts w:ascii="Times New Roman" w:hAnsi="Times New Roman" w:cs="Times New Roman"/>
          <w:sz w:val="24"/>
          <w:szCs w:val="24"/>
        </w:rPr>
      </w:pPr>
    </w:p>
    <w:p w:rsidR="00A4635C" w:rsidRPr="001E72BF" w:rsidRDefault="00B4223A" w:rsidP="00C057D1">
      <w:pPr>
        <w:spacing w:after="0" w:line="240" w:lineRule="auto"/>
        <w:jc w:val="both"/>
        <w:rPr>
          <w:rFonts w:ascii="Times New Roman" w:hAnsi="Times New Roman" w:cs="Times New Roman"/>
          <w:b/>
          <w:sz w:val="24"/>
          <w:szCs w:val="24"/>
        </w:rPr>
      </w:pPr>
      <w:r w:rsidRPr="001E72BF">
        <w:rPr>
          <w:rFonts w:ascii="Times New Roman" w:hAnsi="Times New Roman" w:cs="Times New Roman"/>
          <w:b/>
          <w:sz w:val="24"/>
          <w:szCs w:val="24"/>
        </w:rPr>
        <w:t>Для устранения выявленных ошибок необходимо:</w:t>
      </w:r>
    </w:p>
    <w:p w:rsidR="00D42FB8" w:rsidRPr="00D42FB8" w:rsidRDefault="00A4635C" w:rsidP="00C057D1">
      <w:pPr>
        <w:pStyle w:val="a5"/>
        <w:numPr>
          <w:ilvl w:val="0"/>
          <w:numId w:val="16"/>
        </w:numPr>
        <w:spacing w:after="0" w:line="240" w:lineRule="auto"/>
        <w:rPr>
          <w:rFonts w:ascii="Times New Roman" w:hAnsi="Times New Roman" w:cs="Times New Roman"/>
          <w:sz w:val="24"/>
          <w:szCs w:val="24"/>
        </w:rPr>
      </w:pPr>
      <w:r w:rsidRPr="009C7AA9">
        <w:rPr>
          <w:rFonts w:ascii="Times New Roman" w:hAnsi="Times New Roman" w:cs="Times New Roman"/>
          <w:color w:val="000000" w:themeColor="text1"/>
          <w:sz w:val="24"/>
          <w:szCs w:val="24"/>
        </w:rPr>
        <w:t>сформировать умение выполнять вычисления и преобразования, упрощать выражения, в частности, умножение, возведение в степень, применение свойств степени с целым показателем</w:t>
      </w:r>
      <w:r w:rsidR="002938FB" w:rsidRPr="009C7AA9">
        <w:rPr>
          <w:rFonts w:ascii="Times New Roman" w:hAnsi="Times New Roman" w:cs="Times New Roman"/>
          <w:color w:val="000000" w:themeColor="text1"/>
          <w:sz w:val="24"/>
          <w:szCs w:val="24"/>
        </w:rPr>
        <w:t xml:space="preserve"> (процент выполнения </w:t>
      </w:r>
      <w:r w:rsidR="003A7638" w:rsidRPr="009C7AA9">
        <w:rPr>
          <w:rFonts w:ascii="Times New Roman" w:hAnsi="Times New Roman" w:cs="Times New Roman"/>
          <w:color w:val="000000" w:themeColor="text1"/>
          <w:sz w:val="24"/>
          <w:szCs w:val="24"/>
        </w:rPr>
        <w:t xml:space="preserve">задания №1 </w:t>
      </w:r>
      <w:r w:rsidR="00127BE0" w:rsidRPr="009C7AA9">
        <w:rPr>
          <w:rFonts w:ascii="Times New Roman" w:hAnsi="Times New Roman" w:cs="Times New Roman"/>
          <w:color w:val="000000" w:themeColor="text1"/>
          <w:sz w:val="24"/>
          <w:szCs w:val="24"/>
        </w:rPr>
        <w:t>–</w:t>
      </w:r>
      <w:r w:rsidR="002938FB" w:rsidRPr="009C7AA9">
        <w:rPr>
          <w:rFonts w:ascii="Times New Roman" w:hAnsi="Times New Roman" w:cs="Times New Roman"/>
          <w:color w:val="000000" w:themeColor="text1"/>
          <w:sz w:val="24"/>
          <w:szCs w:val="24"/>
        </w:rPr>
        <w:t xml:space="preserve"> </w:t>
      </w:r>
      <w:r w:rsidR="00127BE0" w:rsidRPr="009C7AA9">
        <w:rPr>
          <w:rFonts w:ascii="Times New Roman" w:hAnsi="Times New Roman" w:cs="Times New Roman"/>
          <w:color w:val="000000" w:themeColor="text1"/>
          <w:sz w:val="24"/>
          <w:szCs w:val="24"/>
        </w:rPr>
        <w:t>88,1</w:t>
      </w:r>
      <w:r w:rsidR="002938FB" w:rsidRPr="009C7AA9">
        <w:rPr>
          <w:rFonts w:ascii="Times New Roman" w:hAnsi="Times New Roman" w:cs="Times New Roman"/>
          <w:color w:val="000000" w:themeColor="text1"/>
          <w:sz w:val="24"/>
          <w:szCs w:val="24"/>
        </w:rPr>
        <w:t xml:space="preserve"> %)</w:t>
      </w:r>
      <w:r w:rsidR="00911676" w:rsidRPr="009C7AA9">
        <w:rPr>
          <w:rFonts w:ascii="Times New Roman" w:hAnsi="Times New Roman" w:cs="Times New Roman"/>
          <w:color w:val="000000" w:themeColor="text1"/>
          <w:sz w:val="24"/>
          <w:szCs w:val="24"/>
        </w:rPr>
        <w:t>.</w:t>
      </w:r>
    </w:p>
    <w:p w:rsidR="009C7AA9" w:rsidRPr="00D42FB8" w:rsidRDefault="009C7AA9" w:rsidP="00C057D1">
      <w:pPr>
        <w:spacing w:after="0" w:line="240" w:lineRule="auto"/>
        <w:rPr>
          <w:rFonts w:ascii="Times New Roman" w:hAnsi="Times New Roman" w:cs="Times New Roman"/>
          <w:sz w:val="24"/>
          <w:szCs w:val="24"/>
        </w:rPr>
      </w:pPr>
      <w:r w:rsidRPr="00D42FB8">
        <w:rPr>
          <w:rFonts w:ascii="Times New Roman" w:hAnsi="Times New Roman" w:cs="Times New Roman"/>
          <w:noProof/>
          <w:sz w:val="24"/>
          <w:szCs w:val="24"/>
          <w:lang w:eastAsia="ru-RU"/>
        </w:rPr>
        <w:t xml:space="preserve"> Задавние №1.</w:t>
      </w:r>
      <w:r w:rsidRPr="00D42FB8">
        <w:rPr>
          <w:noProof/>
          <w:sz w:val="24"/>
          <w:szCs w:val="24"/>
          <w:lang w:eastAsia="ru-RU"/>
        </w:rPr>
        <w:t xml:space="preserve"> </w:t>
      </w:r>
      <w:r w:rsidRPr="00D42FB8">
        <w:rPr>
          <w:rFonts w:ascii="Times New Roman" w:hAnsi="Times New Roman" w:cs="Times New Roman"/>
          <w:sz w:val="24"/>
          <w:szCs w:val="24"/>
        </w:rPr>
        <w:t>Найдите произведение чисел 3∙10</w:t>
      </w:r>
      <w:r w:rsidRPr="00D42FB8">
        <w:rPr>
          <w:rFonts w:ascii="Times New Roman" w:hAnsi="Times New Roman" w:cs="Times New Roman"/>
          <w:sz w:val="24"/>
          <w:szCs w:val="24"/>
          <w:vertAlign w:val="superscript"/>
        </w:rPr>
        <w:t>-5</w:t>
      </w:r>
      <w:r w:rsidRPr="00D42FB8">
        <w:rPr>
          <w:rFonts w:ascii="Times New Roman" w:hAnsi="Times New Roman" w:cs="Times New Roman"/>
          <w:sz w:val="24"/>
          <w:szCs w:val="24"/>
        </w:rPr>
        <w:t xml:space="preserve"> и 2,5∙10</w:t>
      </w:r>
      <w:r w:rsidRPr="00D42FB8">
        <w:rPr>
          <w:rFonts w:ascii="Times New Roman" w:hAnsi="Times New Roman" w:cs="Times New Roman"/>
          <w:sz w:val="24"/>
          <w:szCs w:val="24"/>
          <w:vertAlign w:val="superscript"/>
        </w:rPr>
        <w:t>2</w:t>
      </w:r>
      <w:r w:rsidRPr="00D42FB8">
        <w:rPr>
          <w:rFonts w:ascii="Times New Roman" w:hAnsi="Times New Roman" w:cs="Times New Roman"/>
          <w:sz w:val="24"/>
          <w:szCs w:val="24"/>
        </w:rPr>
        <w:t>.</w:t>
      </w:r>
    </w:p>
    <w:p w:rsidR="009C7AA9" w:rsidRPr="00B904AE" w:rsidRDefault="009C7AA9" w:rsidP="00C057D1">
      <w:pPr>
        <w:spacing w:after="0" w:line="240" w:lineRule="auto"/>
        <w:jc w:val="both"/>
        <w:rPr>
          <w:rFonts w:ascii="Times New Roman" w:hAnsi="Times New Roman" w:cs="Times New Roman"/>
          <w:bCs/>
          <w:sz w:val="24"/>
          <w:szCs w:val="24"/>
        </w:rPr>
      </w:pPr>
      <w:r w:rsidRPr="00B904AE">
        <w:rPr>
          <w:rFonts w:ascii="Times New Roman" w:hAnsi="Times New Roman" w:cs="Times New Roman"/>
          <w:bCs/>
          <w:sz w:val="24"/>
          <w:szCs w:val="24"/>
        </w:rPr>
        <w:t>Как правило, на недостаточную вычислительную культуру обучающихся указывает низкой процент вы</w:t>
      </w:r>
      <w:r w:rsidR="00B904AE" w:rsidRPr="00B904AE">
        <w:rPr>
          <w:rFonts w:ascii="Times New Roman" w:hAnsi="Times New Roman" w:cs="Times New Roman"/>
          <w:bCs/>
          <w:sz w:val="24"/>
          <w:szCs w:val="24"/>
        </w:rPr>
        <w:t xml:space="preserve">полнения задания №1. Учителям </w:t>
      </w:r>
      <w:r w:rsidRPr="00B904AE">
        <w:rPr>
          <w:rFonts w:ascii="Times New Roman" w:hAnsi="Times New Roman" w:cs="Times New Roman"/>
          <w:bCs/>
          <w:sz w:val="24"/>
          <w:szCs w:val="24"/>
        </w:rPr>
        <w:t xml:space="preserve">необходимо обратить внимание на выработку прочных вычислительных навыков, элементы устного счета включать в каждое учебное занятие. Вычислительная культура формируется у обучающихся на всех этапах изучения курса математики, но основа ее закладывается в первые 5-6 лет обучения. В этот период школьники обучаются умению осознанно использовать законы математических действий (сложение, вычитание, умножение, деление, возведение в степень). В последующие годы полученные умения и навыки совершенствуются и закрепляются в процессе изучения математики, физики, химии и других предметов. О наличии у обучающихся вычислительной культуры можно судить по их умению производить устные и письменные вычисления, рационально организовать ход вычислений, убеждать в правильности полученных результатов. Рекомендуется систематически использовать следующие формы работы: устный фронтальный опрос по карточкам (на два варианта), математический диктант, письменная самостоятельная работа с последующим анализом, разбор образцов решения заданий и их оформления, отработка алгоритмов (правил) вычислений, рассмотрение примеров на использование рациональных способов вычисления и т.п. </w:t>
      </w:r>
    </w:p>
    <w:p w:rsidR="00A4635C" w:rsidRPr="00D23414" w:rsidRDefault="002938FB" w:rsidP="00C057D1">
      <w:pPr>
        <w:pStyle w:val="a5"/>
        <w:numPr>
          <w:ilvl w:val="0"/>
          <w:numId w:val="16"/>
        </w:numPr>
        <w:spacing w:after="0" w:line="240" w:lineRule="auto"/>
        <w:jc w:val="both"/>
        <w:rPr>
          <w:rFonts w:ascii="Times New Roman" w:hAnsi="Times New Roman" w:cs="Times New Roman"/>
          <w:color w:val="000000" w:themeColor="text1"/>
          <w:sz w:val="24"/>
          <w:szCs w:val="24"/>
        </w:rPr>
      </w:pPr>
      <w:r w:rsidRPr="00D23414">
        <w:rPr>
          <w:rFonts w:ascii="Times New Roman" w:hAnsi="Times New Roman" w:cs="Times New Roman"/>
          <w:color w:val="000000" w:themeColor="text1"/>
          <w:sz w:val="24"/>
          <w:szCs w:val="24"/>
        </w:rPr>
        <w:t>сформировать умение</w:t>
      </w:r>
      <w:r w:rsidR="00E82822" w:rsidRPr="00D23414">
        <w:rPr>
          <w:rFonts w:ascii="Times New Roman" w:hAnsi="Times New Roman" w:cs="Times New Roman"/>
          <w:color w:val="000000" w:themeColor="text1"/>
          <w:sz w:val="28"/>
          <w:szCs w:val="28"/>
        </w:rPr>
        <w:t xml:space="preserve"> </w:t>
      </w:r>
      <w:r w:rsidR="00E82822" w:rsidRPr="00D23414">
        <w:rPr>
          <w:rFonts w:ascii="Times New Roman" w:hAnsi="Times New Roman" w:cs="Times New Roman"/>
          <w:color w:val="000000" w:themeColor="text1"/>
          <w:sz w:val="24"/>
          <w:szCs w:val="24"/>
        </w:rPr>
        <w:t xml:space="preserve">использовать приобретенные знания и умения в практической </w:t>
      </w:r>
      <w:r w:rsidRPr="00D23414">
        <w:rPr>
          <w:rFonts w:ascii="Times New Roman" w:hAnsi="Times New Roman" w:cs="Times New Roman"/>
          <w:color w:val="000000" w:themeColor="text1"/>
          <w:sz w:val="24"/>
          <w:szCs w:val="24"/>
        </w:rPr>
        <w:t>деятельности: умение</w:t>
      </w:r>
      <w:r w:rsidR="00E82822" w:rsidRPr="00D23414">
        <w:rPr>
          <w:rFonts w:ascii="Times New Roman" w:hAnsi="Times New Roman" w:cs="Times New Roman"/>
          <w:color w:val="000000" w:themeColor="text1"/>
          <w:sz w:val="24"/>
          <w:szCs w:val="24"/>
        </w:rPr>
        <w:t xml:space="preserve"> решат</w:t>
      </w:r>
      <w:r w:rsidRPr="00D23414">
        <w:rPr>
          <w:rFonts w:ascii="Times New Roman" w:hAnsi="Times New Roman" w:cs="Times New Roman"/>
          <w:color w:val="000000" w:themeColor="text1"/>
          <w:sz w:val="24"/>
          <w:szCs w:val="24"/>
        </w:rPr>
        <w:t>ь простейшие задачи на проценты.</w:t>
      </w:r>
    </w:p>
    <w:p w:rsidR="008A3D0C" w:rsidRDefault="002938FB" w:rsidP="00C057D1">
      <w:pPr>
        <w:spacing w:after="0" w:line="240" w:lineRule="auto"/>
        <w:rPr>
          <w:rFonts w:ascii="Times New Roman" w:hAnsi="Times New Roman" w:cs="Times New Roman"/>
          <w:sz w:val="24"/>
          <w:szCs w:val="24"/>
        </w:rPr>
      </w:pPr>
      <w:r w:rsidRPr="002938FB">
        <w:rPr>
          <w:rFonts w:ascii="Times New Roman" w:hAnsi="Times New Roman" w:cs="Times New Roman"/>
          <w:sz w:val="24"/>
          <w:szCs w:val="24"/>
        </w:rPr>
        <w:t>Задание №2. В выборах участвовали два кандидата. Голоса избирателей распределились между ними в отношении 3:2. Сколько процентов голосов получил проигравший?</w:t>
      </w:r>
      <w:r w:rsidRPr="002938FB">
        <w:rPr>
          <w:rFonts w:ascii="Times New Roman" w:hAnsi="Times New Roman" w:cs="Times New Roman"/>
          <w:color w:val="000000" w:themeColor="text1"/>
          <w:sz w:val="24"/>
          <w:szCs w:val="24"/>
        </w:rPr>
        <w:t xml:space="preserve"> (процент выполнения </w:t>
      </w:r>
      <w:r w:rsidR="003A7638">
        <w:rPr>
          <w:rFonts w:ascii="Times New Roman" w:hAnsi="Times New Roman" w:cs="Times New Roman"/>
          <w:color w:val="000000" w:themeColor="text1"/>
          <w:sz w:val="24"/>
          <w:szCs w:val="24"/>
        </w:rPr>
        <w:t xml:space="preserve">задания №2 </w:t>
      </w:r>
      <w:r w:rsidR="00127BE0">
        <w:rPr>
          <w:rFonts w:ascii="Times New Roman" w:hAnsi="Times New Roman" w:cs="Times New Roman"/>
          <w:color w:val="000000" w:themeColor="text1"/>
          <w:sz w:val="24"/>
          <w:szCs w:val="24"/>
        </w:rPr>
        <w:t>–</w:t>
      </w:r>
      <w:r w:rsidRPr="002938FB">
        <w:rPr>
          <w:rFonts w:ascii="Times New Roman" w:hAnsi="Times New Roman" w:cs="Times New Roman"/>
          <w:color w:val="000000" w:themeColor="text1"/>
          <w:sz w:val="24"/>
          <w:szCs w:val="24"/>
        </w:rPr>
        <w:t xml:space="preserve"> </w:t>
      </w:r>
      <w:r w:rsidR="00127BE0">
        <w:rPr>
          <w:rFonts w:ascii="Times New Roman" w:hAnsi="Times New Roman" w:cs="Times New Roman"/>
          <w:color w:val="000000" w:themeColor="text1"/>
          <w:sz w:val="24"/>
          <w:szCs w:val="24"/>
        </w:rPr>
        <w:t>93,7</w:t>
      </w:r>
      <w:r w:rsidRPr="002938FB">
        <w:rPr>
          <w:rFonts w:ascii="Times New Roman" w:hAnsi="Times New Roman" w:cs="Times New Roman"/>
          <w:color w:val="000000" w:themeColor="text1"/>
          <w:sz w:val="24"/>
          <w:szCs w:val="24"/>
        </w:rPr>
        <w:t xml:space="preserve"> %)</w:t>
      </w:r>
    </w:p>
    <w:p w:rsidR="002938FB" w:rsidRPr="00990A58" w:rsidRDefault="008A3D0C" w:rsidP="00C057D1">
      <w:pPr>
        <w:pStyle w:val="a5"/>
        <w:numPr>
          <w:ilvl w:val="0"/>
          <w:numId w:val="16"/>
        </w:numPr>
        <w:spacing w:after="0" w:line="240" w:lineRule="auto"/>
        <w:rPr>
          <w:rFonts w:ascii="Times New Roman" w:hAnsi="Times New Roman" w:cs="Times New Roman"/>
          <w:sz w:val="24"/>
          <w:szCs w:val="24"/>
        </w:rPr>
      </w:pPr>
      <w:r w:rsidRPr="008A3D0C">
        <w:rPr>
          <w:rFonts w:ascii="Times New Roman" w:hAnsi="Times New Roman" w:cs="Times New Roman"/>
          <w:color w:val="000000" w:themeColor="text1"/>
          <w:sz w:val="24"/>
          <w:szCs w:val="24"/>
        </w:rPr>
        <w:lastRenderedPageBreak/>
        <w:t>сформировать умение</w:t>
      </w:r>
      <w:r w:rsidR="002938FB" w:rsidRPr="008A3D0C">
        <w:rPr>
          <w:rFonts w:ascii="Times New Roman" w:hAnsi="Times New Roman" w:cs="Times New Roman"/>
          <w:color w:val="000000" w:themeColor="text1"/>
          <w:sz w:val="24"/>
          <w:szCs w:val="24"/>
        </w:rPr>
        <w:t xml:space="preserve"> выполнять вычисления и преобразования</w:t>
      </w:r>
      <w:r>
        <w:rPr>
          <w:rFonts w:ascii="Times New Roman" w:hAnsi="Times New Roman" w:cs="Times New Roman"/>
          <w:color w:val="000000" w:themeColor="text1"/>
          <w:sz w:val="24"/>
          <w:szCs w:val="24"/>
        </w:rPr>
        <w:t>:</w:t>
      </w:r>
      <w:r w:rsidR="00990A58">
        <w:rPr>
          <w:rFonts w:ascii="Times New Roman" w:hAnsi="Times New Roman" w:cs="Times New Roman"/>
          <w:color w:val="000000" w:themeColor="text1"/>
          <w:sz w:val="24"/>
          <w:szCs w:val="24"/>
        </w:rPr>
        <w:t xml:space="preserve"> </w:t>
      </w:r>
      <w:r w:rsidR="00D2206C">
        <w:rPr>
          <w:rFonts w:ascii="Times New Roman" w:hAnsi="Times New Roman" w:cs="Times New Roman"/>
          <w:color w:val="000000" w:themeColor="text1"/>
          <w:sz w:val="24"/>
          <w:szCs w:val="24"/>
        </w:rPr>
        <w:t>найти значение буквенного</w:t>
      </w:r>
      <w:r w:rsidR="002938FB" w:rsidRPr="008A3D0C">
        <w:rPr>
          <w:rFonts w:ascii="Times New Roman" w:hAnsi="Times New Roman" w:cs="Times New Roman"/>
          <w:color w:val="000000" w:themeColor="text1"/>
          <w:sz w:val="24"/>
          <w:szCs w:val="24"/>
        </w:rPr>
        <w:t xml:space="preserve"> выражения при заданных значениях переменных</w:t>
      </w:r>
      <w:r w:rsidR="00990A58">
        <w:rPr>
          <w:rFonts w:ascii="Times New Roman" w:hAnsi="Times New Roman" w:cs="Times New Roman"/>
          <w:color w:val="000000" w:themeColor="text1"/>
          <w:sz w:val="24"/>
          <w:szCs w:val="24"/>
        </w:rPr>
        <w:t>.</w:t>
      </w:r>
    </w:p>
    <w:p w:rsidR="00990A58" w:rsidRPr="00990A58" w:rsidRDefault="00990A58" w:rsidP="00C057D1">
      <w:pPr>
        <w:spacing w:after="0" w:line="240" w:lineRule="auto"/>
        <w:rPr>
          <w:rFonts w:ascii="Times New Roman" w:hAnsi="Times New Roman" w:cs="Times New Roman"/>
          <w:sz w:val="24"/>
          <w:szCs w:val="24"/>
        </w:rPr>
      </w:pPr>
      <w:r w:rsidRPr="00990A58">
        <w:rPr>
          <w:rFonts w:ascii="Times New Roman" w:hAnsi="Times New Roman" w:cs="Times New Roman"/>
          <w:sz w:val="24"/>
          <w:szCs w:val="24"/>
        </w:rPr>
        <w:t xml:space="preserve">Задание </w:t>
      </w:r>
      <w:r>
        <w:rPr>
          <w:rFonts w:ascii="Times New Roman" w:hAnsi="Times New Roman" w:cs="Times New Roman"/>
          <w:sz w:val="24"/>
          <w:szCs w:val="24"/>
        </w:rPr>
        <w:t>№3</w:t>
      </w:r>
      <w:r w:rsidRPr="00990A58">
        <w:rPr>
          <w:rFonts w:ascii="Times New Roman" w:hAnsi="Times New Roman" w:cs="Times New Roman"/>
          <w:sz w:val="24"/>
          <w:szCs w:val="24"/>
        </w:rPr>
        <w:t>.</w:t>
      </w:r>
      <w:r w:rsidRPr="00990A58">
        <w:rPr>
          <w:noProof/>
          <w:lang w:eastAsia="ru-RU"/>
        </w:rPr>
        <w:t xml:space="preserve"> </w:t>
      </w:r>
      <w:r w:rsidRPr="00990A58">
        <w:rPr>
          <w:rFonts w:ascii="Times New Roman" w:hAnsi="Times New Roman" w:cs="Times New Roman"/>
          <w:sz w:val="24"/>
          <w:szCs w:val="24"/>
        </w:rPr>
        <w:t>Площадь поверхности прямоугольного параллелепипеда с ребрами</w:t>
      </w:r>
      <w:r w:rsidR="003E0138">
        <w:rPr>
          <w:rFonts w:ascii="Times New Roman" w:hAnsi="Times New Roman" w:cs="Times New Roman"/>
          <w:sz w:val="24"/>
          <w:szCs w:val="24"/>
        </w:rPr>
        <w:t xml:space="preserve"> </w:t>
      </w:r>
      <w:r w:rsidRPr="00990A58">
        <w:rPr>
          <w:rFonts w:ascii="Times New Roman" w:hAnsi="Times New Roman" w:cs="Times New Roman"/>
          <w:i/>
          <w:sz w:val="24"/>
          <w:szCs w:val="24"/>
        </w:rPr>
        <w:t>а</w:t>
      </w:r>
      <w:r w:rsidRPr="00990A58">
        <w:rPr>
          <w:rFonts w:ascii="Times New Roman" w:hAnsi="Times New Roman" w:cs="Times New Roman"/>
          <w:sz w:val="24"/>
          <w:szCs w:val="24"/>
        </w:rPr>
        <w:t xml:space="preserve">, </w:t>
      </w:r>
      <w:r w:rsidRPr="00990A58">
        <w:rPr>
          <w:rFonts w:ascii="Times New Roman" w:hAnsi="Times New Roman" w:cs="Times New Roman"/>
          <w:i/>
          <w:sz w:val="24"/>
          <w:szCs w:val="24"/>
          <w:lang w:val="en-US"/>
        </w:rPr>
        <w:t>b</w:t>
      </w:r>
      <w:r w:rsidRPr="00990A58">
        <w:rPr>
          <w:rFonts w:ascii="Times New Roman" w:hAnsi="Times New Roman" w:cs="Times New Roman"/>
          <w:sz w:val="24"/>
          <w:szCs w:val="24"/>
        </w:rPr>
        <w:t xml:space="preserve"> и </w:t>
      </w:r>
      <w:r w:rsidRPr="00990A58">
        <w:rPr>
          <w:rFonts w:ascii="Times New Roman" w:hAnsi="Times New Roman" w:cs="Times New Roman"/>
          <w:i/>
          <w:sz w:val="24"/>
          <w:szCs w:val="24"/>
        </w:rPr>
        <w:t>с</w:t>
      </w:r>
      <w:r w:rsidRPr="00990A58">
        <w:rPr>
          <w:rFonts w:ascii="Times New Roman" w:hAnsi="Times New Roman" w:cs="Times New Roman"/>
          <w:sz w:val="24"/>
          <w:szCs w:val="24"/>
        </w:rPr>
        <w:t xml:space="preserve"> можно найти по формуле </w:t>
      </w:r>
      <w:r w:rsidRPr="00990A58">
        <w:rPr>
          <w:rFonts w:ascii="Times New Roman" w:hAnsi="Times New Roman" w:cs="Times New Roman"/>
          <w:i/>
          <w:sz w:val="24"/>
          <w:szCs w:val="24"/>
          <w:lang w:val="en-US"/>
        </w:rPr>
        <w:t>S</w:t>
      </w:r>
      <w:r w:rsidRPr="00990A58">
        <w:rPr>
          <w:rFonts w:ascii="Times New Roman" w:hAnsi="Times New Roman" w:cs="Times New Roman"/>
          <w:sz w:val="24"/>
          <w:szCs w:val="24"/>
        </w:rPr>
        <w:t xml:space="preserve"> = 2(</w:t>
      </w:r>
      <w:r w:rsidRPr="00990A58">
        <w:rPr>
          <w:rFonts w:ascii="Times New Roman" w:hAnsi="Times New Roman" w:cs="Times New Roman"/>
          <w:i/>
          <w:sz w:val="24"/>
          <w:szCs w:val="24"/>
          <w:lang w:val="en-US"/>
        </w:rPr>
        <w:t>ab</w:t>
      </w:r>
      <w:r w:rsidRPr="00990A58">
        <w:rPr>
          <w:rFonts w:ascii="Times New Roman" w:hAnsi="Times New Roman" w:cs="Times New Roman"/>
          <w:sz w:val="24"/>
          <w:szCs w:val="24"/>
        </w:rPr>
        <w:t xml:space="preserve"> +</w:t>
      </w:r>
      <w:r w:rsidRPr="00990A58">
        <w:rPr>
          <w:rFonts w:ascii="Times New Roman" w:hAnsi="Times New Roman" w:cs="Times New Roman"/>
          <w:i/>
          <w:sz w:val="24"/>
          <w:szCs w:val="24"/>
          <w:lang w:val="en-US"/>
        </w:rPr>
        <w:t>ac</w:t>
      </w:r>
      <w:r w:rsidRPr="00990A58">
        <w:rPr>
          <w:rFonts w:ascii="Times New Roman" w:hAnsi="Times New Roman" w:cs="Times New Roman"/>
          <w:sz w:val="24"/>
          <w:szCs w:val="24"/>
        </w:rPr>
        <w:t xml:space="preserve"> + </w:t>
      </w:r>
      <w:r w:rsidRPr="00990A58">
        <w:rPr>
          <w:rFonts w:ascii="Times New Roman" w:hAnsi="Times New Roman" w:cs="Times New Roman"/>
          <w:i/>
          <w:sz w:val="24"/>
          <w:szCs w:val="24"/>
          <w:lang w:val="en-US"/>
        </w:rPr>
        <w:t>bc</w:t>
      </w:r>
      <w:r w:rsidRPr="00990A58">
        <w:rPr>
          <w:rFonts w:ascii="Times New Roman" w:hAnsi="Times New Roman" w:cs="Times New Roman"/>
          <w:sz w:val="24"/>
          <w:szCs w:val="24"/>
        </w:rPr>
        <w:t>).</w:t>
      </w:r>
      <w:r w:rsidR="00C057D1">
        <w:rPr>
          <w:rFonts w:ascii="Times New Roman" w:hAnsi="Times New Roman" w:cs="Times New Roman"/>
          <w:sz w:val="24"/>
          <w:szCs w:val="24"/>
        </w:rPr>
        <w:t xml:space="preserve"> </w:t>
      </w:r>
      <w:r w:rsidRPr="00990A58">
        <w:rPr>
          <w:rFonts w:ascii="Times New Roman" w:hAnsi="Times New Roman" w:cs="Times New Roman"/>
          <w:sz w:val="24"/>
          <w:szCs w:val="24"/>
        </w:rPr>
        <w:t>Найдите площадь поверхности прямоугольного параллелепипеда с ребрами 1, 4 и 8</w:t>
      </w:r>
      <w:r w:rsidR="003A7638" w:rsidRPr="003A7638">
        <w:rPr>
          <w:rFonts w:ascii="Times New Roman" w:hAnsi="Times New Roman" w:cs="Times New Roman"/>
          <w:color w:val="000000" w:themeColor="text1"/>
          <w:sz w:val="24"/>
          <w:szCs w:val="24"/>
        </w:rPr>
        <w:t xml:space="preserve"> </w:t>
      </w:r>
      <w:r w:rsidR="003A7638" w:rsidRPr="002938FB">
        <w:rPr>
          <w:rFonts w:ascii="Times New Roman" w:hAnsi="Times New Roman" w:cs="Times New Roman"/>
          <w:color w:val="000000" w:themeColor="text1"/>
          <w:sz w:val="24"/>
          <w:szCs w:val="24"/>
        </w:rPr>
        <w:t xml:space="preserve">(процент выполнения </w:t>
      </w:r>
      <w:r w:rsidR="00655869">
        <w:rPr>
          <w:rFonts w:ascii="Times New Roman" w:hAnsi="Times New Roman" w:cs="Times New Roman"/>
          <w:color w:val="000000" w:themeColor="text1"/>
          <w:sz w:val="24"/>
          <w:szCs w:val="24"/>
        </w:rPr>
        <w:t>задания №3</w:t>
      </w:r>
      <w:r w:rsidR="003A7638">
        <w:rPr>
          <w:rFonts w:ascii="Times New Roman" w:hAnsi="Times New Roman" w:cs="Times New Roman"/>
          <w:color w:val="000000" w:themeColor="text1"/>
          <w:sz w:val="24"/>
          <w:szCs w:val="24"/>
        </w:rPr>
        <w:t xml:space="preserve"> </w:t>
      </w:r>
      <w:r w:rsidR="003A7638" w:rsidRPr="002938FB">
        <w:rPr>
          <w:rFonts w:ascii="Times New Roman" w:hAnsi="Times New Roman" w:cs="Times New Roman"/>
          <w:color w:val="000000" w:themeColor="text1"/>
          <w:sz w:val="24"/>
          <w:szCs w:val="24"/>
        </w:rPr>
        <w:t>-</w:t>
      </w:r>
      <w:r w:rsidR="00127BE0">
        <w:rPr>
          <w:rFonts w:ascii="Times New Roman" w:hAnsi="Times New Roman" w:cs="Times New Roman"/>
          <w:color w:val="000000" w:themeColor="text1"/>
          <w:sz w:val="24"/>
          <w:szCs w:val="24"/>
        </w:rPr>
        <w:t>94,9</w:t>
      </w:r>
      <w:r w:rsidR="003A7638" w:rsidRPr="002938FB">
        <w:rPr>
          <w:rFonts w:ascii="Times New Roman" w:hAnsi="Times New Roman" w:cs="Times New Roman"/>
          <w:color w:val="000000" w:themeColor="text1"/>
          <w:sz w:val="24"/>
          <w:szCs w:val="24"/>
        </w:rPr>
        <w:t>%)</w:t>
      </w:r>
    </w:p>
    <w:p w:rsidR="00990A58" w:rsidRPr="00B904AE" w:rsidRDefault="00FA37D1" w:rsidP="00C057D1">
      <w:pPr>
        <w:pStyle w:val="a5"/>
        <w:numPr>
          <w:ilvl w:val="0"/>
          <w:numId w:val="16"/>
        </w:numPr>
        <w:spacing w:after="0" w:line="240" w:lineRule="auto"/>
        <w:rPr>
          <w:rFonts w:ascii="Times New Roman" w:hAnsi="Times New Roman" w:cs="Times New Roman"/>
          <w:color w:val="000000" w:themeColor="text1"/>
          <w:sz w:val="24"/>
          <w:szCs w:val="24"/>
        </w:rPr>
      </w:pPr>
      <w:r w:rsidRPr="00B904AE">
        <w:rPr>
          <w:rFonts w:ascii="Times New Roman" w:hAnsi="Times New Roman" w:cs="Times New Roman"/>
          <w:color w:val="000000" w:themeColor="text1"/>
          <w:sz w:val="24"/>
          <w:szCs w:val="24"/>
        </w:rPr>
        <w:t>сформировать умение</w:t>
      </w:r>
      <w:r w:rsidRPr="00B904AE">
        <w:rPr>
          <w:rFonts w:ascii="Times New Roman" w:hAnsi="Times New Roman" w:cs="Times New Roman"/>
          <w:color w:val="000000" w:themeColor="text1"/>
          <w:sz w:val="28"/>
          <w:szCs w:val="28"/>
        </w:rPr>
        <w:t xml:space="preserve"> </w:t>
      </w:r>
      <w:r w:rsidRPr="00B904AE">
        <w:rPr>
          <w:rFonts w:ascii="Times New Roman" w:hAnsi="Times New Roman" w:cs="Times New Roman"/>
          <w:color w:val="000000" w:themeColor="text1"/>
          <w:sz w:val="24"/>
          <w:szCs w:val="24"/>
        </w:rPr>
        <w:t>выполнить вычисления и преобразования:</w:t>
      </w:r>
      <w:r w:rsidR="00655869" w:rsidRPr="00B904AE">
        <w:rPr>
          <w:rFonts w:ascii="Times New Roman" w:hAnsi="Times New Roman" w:cs="Times New Roman"/>
          <w:color w:val="000000" w:themeColor="text1"/>
          <w:sz w:val="24"/>
          <w:szCs w:val="24"/>
        </w:rPr>
        <w:t xml:space="preserve"> </w:t>
      </w:r>
      <w:r w:rsidRPr="00B904AE">
        <w:rPr>
          <w:rFonts w:ascii="Times New Roman" w:hAnsi="Times New Roman" w:cs="Times New Roman"/>
          <w:color w:val="000000" w:themeColor="text1"/>
          <w:sz w:val="24"/>
          <w:szCs w:val="24"/>
        </w:rPr>
        <w:t>найти значение тангенса угла, если известен косинус этого угла и четверть, которой принадлежит угол.</w:t>
      </w:r>
    </w:p>
    <w:p w:rsidR="00FA37D1" w:rsidRPr="00990A58" w:rsidRDefault="00FA37D1" w:rsidP="00C057D1">
      <w:pPr>
        <w:spacing w:after="0" w:line="240" w:lineRule="auto"/>
        <w:rPr>
          <w:rFonts w:ascii="Times New Roman" w:hAnsi="Times New Roman" w:cs="Times New Roman"/>
          <w:sz w:val="24"/>
          <w:szCs w:val="24"/>
        </w:rPr>
      </w:pPr>
      <w:r w:rsidRPr="00FA37D1">
        <w:rPr>
          <w:rFonts w:ascii="Times New Roman" w:hAnsi="Times New Roman" w:cs="Times New Roman"/>
          <w:sz w:val="24"/>
          <w:szCs w:val="24"/>
        </w:rPr>
        <w:t>Задание №4.</w:t>
      </w:r>
      <w:r w:rsidRPr="00FA37D1">
        <w:rPr>
          <w:noProof/>
          <w:lang w:eastAsia="ru-RU"/>
        </w:rPr>
        <w:t xml:space="preserve"> </w:t>
      </w:r>
      <w:r w:rsidRPr="00FA37D1">
        <w:rPr>
          <w:rFonts w:ascii="Times New Roman" w:hAnsi="Times New Roman" w:cs="Times New Roman"/>
          <w:sz w:val="24"/>
          <w:szCs w:val="24"/>
        </w:rPr>
        <w:t xml:space="preserve">Найдите </w:t>
      </w:r>
      <w:r w:rsidRPr="00FA37D1">
        <w:rPr>
          <w:rFonts w:ascii="Times New Roman" w:hAnsi="Times New Roman" w:cs="Times New Roman"/>
          <w:i/>
          <w:sz w:val="24"/>
          <w:szCs w:val="24"/>
          <w:lang w:val="en-US"/>
        </w:rPr>
        <w:t>tgα</w:t>
      </w:r>
      <w:r w:rsidRPr="00FA37D1">
        <w:rPr>
          <w:rFonts w:ascii="Times New Roman" w:hAnsi="Times New Roman" w:cs="Times New Roman"/>
          <w:sz w:val="24"/>
          <w:szCs w:val="24"/>
        </w:rPr>
        <w:t xml:space="preserve">, если </w:t>
      </w:r>
      <w:r w:rsidRPr="00FA37D1">
        <w:rPr>
          <w:rFonts w:ascii="Times New Roman" w:hAnsi="Times New Roman" w:cs="Times New Roman"/>
          <w:i/>
          <w:sz w:val="24"/>
          <w:szCs w:val="24"/>
          <w:lang w:val="en-US"/>
        </w:rPr>
        <w:t>cosα</w:t>
      </w:r>
      <w:r w:rsidRPr="00FA37D1">
        <w:rPr>
          <w:rFonts w:ascii="Times New Roman" w:hAnsi="Times New Roman" w:cs="Times New Roman"/>
          <w:sz w:val="24"/>
          <w:szCs w:val="24"/>
        </w:rPr>
        <w:t xml:space="preserve"> = 0,8   и 270°&lt;</w:t>
      </w:r>
      <w:r w:rsidRPr="00FA37D1">
        <w:rPr>
          <w:rFonts w:ascii="Times New Roman" w:hAnsi="Times New Roman" w:cs="Times New Roman"/>
          <w:i/>
          <w:sz w:val="24"/>
          <w:szCs w:val="24"/>
        </w:rPr>
        <w:t>α</w:t>
      </w:r>
      <w:r w:rsidRPr="00FA37D1">
        <w:rPr>
          <w:rFonts w:ascii="Times New Roman" w:hAnsi="Times New Roman" w:cs="Times New Roman"/>
          <w:sz w:val="24"/>
          <w:szCs w:val="24"/>
        </w:rPr>
        <w:t>&lt;360°</w:t>
      </w:r>
      <w:r w:rsidRPr="002938FB">
        <w:rPr>
          <w:rFonts w:ascii="Times New Roman" w:hAnsi="Times New Roman" w:cs="Times New Roman"/>
          <w:color w:val="000000" w:themeColor="text1"/>
          <w:sz w:val="24"/>
          <w:szCs w:val="24"/>
        </w:rPr>
        <w:t xml:space="preserve">(процент выполнения </w:t>
      </w:r>
      <w:r w:rsidR="00655869">
        <w:rPr>
          <w:rFonts w:ascii="Times New Roman" w:hAnsi="Times New Roman" w:cs="Times New Roman"/>
          <w:color w:val="000000" w:themeColor="text1"/>
          <w:sz w:val="24"/>
          <w:szCs w:val="24"/>
        </w:rPr>
        <w:t>задания №4</w:t>
      </w:r>
      <w:r>
        <w:rPr>
          <w:rFonts w:ascii="Times New Roman" w:hAnsi="Times New Roman" w:cs="Times New Roman"/>
          <w:color w:val="000000" w:themeColor="text1"/>
          <w:sz w:val="24"/>
          <w:szCs w:val="24"/>
        </w:rPr>
        <w:t xml:space="preserve"> </w:t>
      </w:r>
      <w:r w:rsidRPr="002938FB">
        <w:rPr>
          <w:rFonts w:ascii="Times New Roman" w:hAnsi="Times New Roman" w:cs="Times New Roman"/>
          <w:color w:val="000000" w:themeColor="text1"/>
          <w:sz w:val="24"/>
          <w:szCs w:val="24"/>
        </w:rPr>
        <w:t>-</w:t>
      </w:r>
      <w:r w:rsidR="00127BE0">
        <w:rPr>
          <w:rFonts w:ascii="Times New Roman" w:hAnsi="Times New Roman" w:cs="Times New Roman"/>
          <w:color w:val="000000" w:themeColor="text1"/>
          <w:sz w:val="24"/>
          <w:szCs w:val="24"/>
        </w:rPr>
        <w:t>79,1</w:t>
      </w:r>
      <w:r w:rsidRPr="002938FB">
        <w:rPr>
          <w:rFonts w:ascii="Times New Roman" w:hAnsi="Times New Roman" w:cs="Times New Roman"/>
          <w:color w:val="000000" w:themeColor="text1"/>
          <w:sz w:val="24"/>
          <w:szCs w:val="24"/>
        </w:rPr>
        <w:t>%)</w:t>
      </w:r>
    </w:p>
    <w:p w:rsidR="00FA37D1" w:rsidRPr="00655869" w:rsidRDefault="0054084A" w:rsidP="00C057D1">
      <w:pPr>
        <w:spacing w:after="0" w:line="240" w:lineRule="auto"/>
        <w:rPr>
          <w:rFonts w:ascii="Times New Roman" w:hAnsi="Times New Roman" w:cs="Times New Roman"/>
          <w:sz w:val="24"/>
          <w:szCs w:val="24"/>
        </w:rPr>
      </w:pPr>
      <w:r w:rsidRPr="00655869">
        <w:rPr>
          <w:rFonts w:ascii="Times New Roman" w:hAnsi="Times New Roman" w:cs="Times New Roman"/>
          <w:b/>
          <w:sz w:val="24"/>
          <w:szCs w:val="24"/>
        </w:rPr>
        <w:t>5</w:t>
      </w:r>
      <w:r w:rsidR="00FA37D1" w:rsidRPr="00655869">
        <w:rPr>
          <w:rFonts w:ascii="Times New Roman" w:hAnsi="Times New Roman" w:cs="Times New Roman"/>
          <w:b/>
          <w:sz w:val="24"/>
          <w:szCs w:val="24"/>
        </w:rPr>
        <w:t>.</w:t>
      </w:r>
      <w:r w:rsidRPr="0054084A">
        <w:rPr>
          <w:rFonts w:ascii="Times New Roman" w:hAnsi="Times New Roman" w:cs="Times New Roman"/>
          <w:color w:val="000000" w:themeColor="text1"/>
          <w:sz w:val="28"/>
          <w:szCs w:val="28"/>
        </w:rPr>
        <w:t xml:space="preserve"> </w:t>
      </w:r>
      <w:r w:rsidRPr="00FA37D1">
        <w:rPr>
          <w:rFonts w:ascii="Times New Roman" w:hAnsi="Times New Roman" w:cs="Times New Roman"/>
          <w:color w:val="000000" w:themeColor="text1"/>
          <w:sz w:val="24"/>
          <w:szCs w:val="24"/>
        </w:rPr>
        <w:t xml:space="preserve">сформировать </w:t>
      </w:r>
      <w:r w:rsidRPr="00655869">
        <w:rPr>
          <w:rFonts w:ascii="Times New Roman" w:hAnsi="Times New Roman" w:cs="Times New Roman"/>
          <w:color w:val="000000" w:themeColor="text1"/>
          <w:sz w:val="24"/>
          <w:szCs w:val="24"/>
        </w:rPr>
        <w:t>умение</w:t>
      </w:r>
      <w:r w:rsidR="00655869" w:rsidRPr="00655869">
        <w:rPr>
          <w:rFonts w:ascii="Times New Roman" w:hAnsi="Times New Roman" w:cs="Times New Roman"/>
          <w:color w:val="000000" w:themeColor="text1"/>
          <w:sz w:val="24"/>
          <w:szCs w:val="24"/>
        </w:rPr>
        <w:t xml:space="preserve"> строить и исследовать простейшие математические модели:</w:t>
      </w:r>
      <w:r w:rsidR="00655869">
        <w:rPr>
          <w:rFonts w:ascii="Times New Roman" w:hAnsi="Times New Roman" w:cs="Times New Roman"/>
          <w:color w:val="000000" w:themeColor="text1"/>
          <w:sz w:val="24"/>
          <w:szCs w:val="24"/>
        </w:rPr>
        <w:t xml:space="preserve"> </w:t>
      </w:r>
      <w:r w:rsidR="00655869" w:rsidRPr="00655869">
        <w:rPr>
          <w:rFonts w:ascii="Times New Roman" w:hAnsi="Times New Roman" w:cs="Times New Roman"/>
          <w:color w:val="000000" w:themeColor="text1"/>
          <w:sz w:val="24"/>
          <w:szCs w:val="24"/>
        </w:rPr>
        <w:t>простейшая задача на вычисление вероятности события.</w:t>
      </w:r>
    </w:p>
    <w:p w:rsidR="00655869" w:rsidRPr="00990A58" w:rsidRDefault="00655869" w:rsidP="00C057D1">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№5</w:t>
      </w:r>
      <w:r w:rsidR="0054084A">
        <w:rPr>
          <w:rFonts w:ascii="Times New Roman" w:hAnsi="Times New Roman" w:cs="Times New Roman"/>
          <w:sz w:val="24"/>
          <w:szCs w:val="24"/>
        </w:rPr>
        <w:t>.</w:t>
      </w:r>
      <w:r>
        <w:rPr>
          <w:rFonts w:ascii="Times New Roman" w:hAnsi="Times New Roman" w:cs="Times New Roman"/>
          <w:sz w:val="24"/>
          <w:szCs w:val="24"/>
        </w:rPr>
        <w:t xml:space="preserve"> </w:t>
      </w:r>
      <w:r w:rsidR="0054084A" w:rsidRPr="0054084A">
        <w:rPr>
          <w:rFonts w:ascii="Times New Roman" w:hAnsi="Times New Roman" w:cs="Times New Roman"/>
          <w:sz w:val="24"/>
          <w:szCs w:val="24"/>
        </w:rPr>
        <w:t>Из 500 семян фасоли в среднем 125 не всходят. Какова вероятность того, что случайно выбранное семя фасоли взойдет?</w:t>
      </w:r>
      <w:r w:rsidRPr="002938FB">
        <w:rPr>
          <w:rFonts w:ascii="Times New Roman" w:hAnsi="Times New Roman" w:cs="Times New Roman"/>
          <w:color w:val="000000" w:themeColor="text1"/>
          <w:sz w:val="24"/>
          <w:szCs w:val="24"/>
        </w:rPr>
        <w:t xml:space="preserve">(процент выполнения </w:t>
      </w:r>
      <w:r>
        <w:rPr>
          <w:rFonts w:ascii="Times New Roman" w:hAnsi="Times New Roman" w:cs="Times New Roman"/>
          <w:color w:val="000000" w:themeColor="text1"/>
          <w:sz w:val="24"/>
          <w:szCs w:val="24"/>
        </w:rPr>
        <w:t xml:space="preserve">задания №5 </w:t>
      </w:r>
      <w:r w:rsidRPr="002938FB">
        <w:rPr>
          <w:rFonts w:ascii="Times New Roman" w:hAnsi="Times New Roman" w:cs="Times New Roman"/>
          <w:color w:val="000000" w:themeColor="text1"/>
          <w:sz w:val="24"/>
          <w:szCs w:val="24"/>
        </w:rPr>
        <w:t>-</w:t>
      </w:r>
      <w:r w:rsidR="008519E3">
        <w:rPr>
          <w:rFonts w:ascii="Times New Roman" w:hAnsi="Times New Roman" w:cs="Times New Roman"/>
          <w:color w:val="000000" w:themeColor="text1"/>
          <w:sz w:val="24"/>
          <w:szCs w:val="24"/>
        </w:rPr>
        <w:t>92,1</w:t>
      </w:r>
      <w:r w:rsidRPr="002938FB">
        <w:rPr>
          <w:rFonts w:ascii="Times New Roman" w:hAnsi="Times New Roman" w:cs="Times New Roman"/>
          <w:color w:val="000000" w:themeColor="text1"/>
          <w:sz w:val="24"/>
          <w:szCs w:val="24"/>
        </w:rPr>
        <w:t xml:space="preserve"> %)</w:t>
      </w:r>
    </w:p>
    <w:p w:rsidR="0089740D" w:rsidRPr="00990A58" w:rsidRDefault="003E79F9" w:rsidP="00C057D1">
      <w:pPr>
        <w:spacing w:after="0" w:line="240" w:lineRule="auto"/>
        <w:rPr>
          <w:rFonts w:ascii="Times New Roman" w:hAnsi="Times New Roman" w:cs="Times New Roman"/>
          <w:sz w:val="24"/>
          <w:szCs w:val="24"/>
        </w:rPr>
      </w:pPr>
      <w:r w:rsidRPr="00655869">
        <w:rPr>
          <w:rFonts w:ascii="Times New Roman" w:hAnsi="Times New Roman" w:cs="Times New Roman"/>
          <w:b/>
          <w:sz w:val="24"/>
          <w:szCs w:val="24"/>
        </w:rPr>
        <w:t>6.</w:t>
      </w:r>
      <w:r w:rsidRPr="003E79F9">
        <w:rPr>
          <w:rFonts w:ascii="Times New Roman" w:hAnsi="Times New Roman" w:cs="Times New Roman"/>
          <w:color w:val="000000" w:themeColor="text1"/>
          <w:sz w:val="28"/>
          <w:szCs w:val="28"/>
        </w:rPr>
        <w:t xml:space="preserve"> </w:t>
      </w:r>
      <w:r w:rsidRPr="00FA37D1">
        <w:rPr>
          <w:rFonts w:ascii="Times New Roman" w:hAnsi="Times New Roman" w:cs="Times New Roman"/>
          <w:color w:val="000000" w:themeColor="text1"/>
          <w:sz w:val="24"/>
          <w:szCs w:val="24"/>
        </w:rPr>
        <w:t xml:space="preserve">сформировать </w:t>
      </w:r>
      <w:r w:rsidRPr="001E6591">
        <w:rPr>
          <w:rFonts w:ascii="Times New Roman" w:hAnsi="Times New Roman" w:cs="Times New Roman"/>
          <w:color w:val="000000" w:themeColor="text1"/>
          <w:sz w:val="24"/>
          <w:szCs w:val="24"/>
        </w:rPr>
        <w:t>умение</w:t>
      </w:r>
      <w:r w:rsidR="001E6591" w:rsidRPr="001E6591">
        <w:rPr>
          <w:rFonts w:ascii="Times New Roman" w:hAnsi="Times New Roman" w:cs="Times New Roman"/>
          <w:color w:val="000000" w:themeColor="text1"/>
          <w:sz w:val="24"/>
          <w:szCs w:val="24"/>
        </w:rPr>
        <w:t xml:space="preserve"> выполнять действия с геометрическими фигурами</w:t>
      </w:r>
      <w:r w:rsidR="001E6591">
        <w:rPr>
          <w:rFonts w:ascii="Times New Roman" w:hAnsi="Times New Roman" w:cs="Times New Roman"/>
          <w:color w:val="000000" w:themeColor="text1"/>
          <w:sz w:val="24"/>
          <w:szCs w:val="24"/>
        </w:rPr>
        <w:t xml:space="preserve"> </w:t>
      </w:r>
      <w:r w:rsidR="001E6591" w:rsidRPr="001E6591">
        <w:rPr>
          <w:rFonts w:ascii="Times New Roman" w:hAnsi="Times New Roman" w:cs="Times New Roman"/>
          <w:color w:val="000000" w:themeColor="text1"/>
          <w:sz w:val="24"/>
          <w:szCs w:val="24"/>
        </w:rPr>
        <w:t>(задача на вычисление пл</w:t>
      </w:r>
      <w:r w:rsidR="001E6591">
        <w:rPr>
          <w:rFonts w:ascii="Times New Roman" w:hAnsi="Times New Roman" w:cs="Times New Roman"/>
          <w:color w:val="000000" w:themeColor="text1"/>
          <w:sz w:val="24"/>
          <w:szCs w:val="24"/>
        </w:rPr>
        <w:t>ощади поверхности многогранника</w:t>
      </w:r>
      <w:r w:rsidR="001E6591" w:rsidRPr="002938FB">
        <w:rPr>
          <w:rFonts w:ascii="Times New Roman" w:hAnsi="Times New Roman" w:cs="Times New Roman"/>
          <w:color w:val="000000" w:themeColor="text1"/>
          <w:sz w:val="24"/>
          <w:szCs w:val="24"/>
        </w:rPr>
        <w:t xml:space="preserve"> </w:t>
      </w:r>
      <w:r w:rsidR="0089740D" w:rsidRPr="002938FB">
        <w:rPr>
          <w:rFonts w:ascii="Times New Roman" w:hAnsi="Times New Roman" w:cs="Times New Roman"/>
          <w:color w:val="000000" w:themeColor="text1"/>
          <w:sz w:val="24"/>
          <w:szCs w:val="24"/>
        </w:rPr>
        <w:t xml:space="preserve">(процент выполнения </w:t>
      </w:r>
      <w:r w:rsidR="00655869">
        <w:rPr>
          <w:rFonts w:ascii="Times New Roman" w:hAnsi="Times New Roman" w:cs="Times New Roman"/>
          <w:color w:val="000000" w:themeColor="text1"/>
          <w:sz w:val="24"/>
          <w:szCs w:val="24"/>
        </w:rPr>
        <w:t>задания №6</w:t>
      </w:r>
      <w:r w:rsidR="0089740D">
        <w:rPr>
          <w:rFonts w:ascii="Times New Roman" w:hAnsi="Times New Roman" w:cs="Times New Roman"/>
          <w:color w:val="000000" w:themeColor="text1"/>
          <w:sz w:val="24"/>
          <w:szCs w:val="24"/>
        </w:rPr>
        <w:t xml:space="preserve"> </w:t>
      </w:r>
      <w:r w:rsidR="008519E3">
        <w:rPr>
          <w:rFonts w:ascii="Times New Roman" w:hAnsi="Times New Roman" w:cs="Times New Roman"/>
          <w:color w:val="000000" w:themeColor="text1"/>
          <w:sz w:val="24"/>
          <w:szCs w:val="24"/>
        </w:rPr>
        <w:t>–</w:t>
      </w:r>
      <w:r w:rsidR="0089740D" w:rsidRPr="002938FB">
        <w:rPr>
          <w:rFonts w:ascii="Times New Roman" w:hAnsi="Times New Roman" w:cs="Times New Roman"/>
          <w:color w:val="000000" w:themeColor="text1"/>
          <w:sz w:val="24"/>
          <w:szCs w:val="24"/>
        </w:rPr>
        <w:t xml:space="preserve"> </w:t>
      </w:r>
      <w:r w:rsidR="008519E3">
        <w:rPr>
          <w:rFonts w:ascii="Times New Roman" w:hAnsi="Times New Roman" w:cs="Times New Roman"/>
          <w:color w:val="000000" w:themeColor="text1"/>
          <w:sz w:val="24"/>
          <w:szCs w:val="24"/>
        </w:rPr>
        <w:t>62,2</w:t>
      </w:r>
      <w:r w:rsidR="0089740D" w:rsidRPr="002938FB">
        <w:rPr>
          <w:rFonts w:ascii="Times New Roman" w:hAnsi="Times New Roman" w:cs="Times New Roman"/>
          <w:color w:val="000000" w:themeColor="text1"/>
          <w:sz w:val="24"/>
          <w:szCs w:val="24"/>
        </w:rPr>
        <w:t xml:space="preserve"> %)</w:t>
      </w:r>
    </w:p>
    <w:p w:rsidR="00FA37D1" w:rsidRPr="00FA37D1" w:rsidRDefault="003D0B08" w:rsidP="00C057D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posOffset>2391410</wp:posOffset>
            </wp:positionH>
            <wp:positionV relativeFrom="paragraph">
              <wp:posOffset>876300</wp:posOffset>
            </wp:positionV>
            <wp:extent cx="1337310" cy="1139190"/>
            <wp:effectExtent l="19050" t="0" r="0" b="0"/>
            <wp:wrapTight wrapText="bothSides">
              <wp:wrapPolygon edited="0">
                <wp:start x="-308" y="0"/>
                <wp:lineTo x="-308" y="21311"/>
                <wp:lineTo x="21538" y="21311"/>
                <wp:lineTo x="21538" y="0"/>
                <wp:lineTo x="-308" y="0"/>
              </wp:wrapPolygon>
            </wp:wrapTight>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310" cy="1139190"/>
                    </a:xfrm>
                    <a:prstGeom prst="rect">
                      <a:avLst/>
                    </a:prstGeom>
                    <a:noFill/>
                    <a:ln>
                      <a:noFill/>
                    </a:ln>
                  </pic:spPr>
                </pic:pic>
              </a:graphicData>
            </a:graphic>
          </wp:anchor>
        </w:drawing>
      </w:r>
      <w:r w:rsidR="003E79F9">
        <w:rPr>
          <w:rFonts w:ascii="Times New Roman" w:hAnsi="Times New Roman" w:cs="Times New Roman"/>
          <w:sz w:val="24"/>
          <w:szCs w:val="24"/>
        </w:rPr>
        <w:t xml:space="preserve">Задание №6. </w:t>
      </w:r>
      <w:r w:rsidR="003E79F9" w:rsidRPr="00087DF6">
        <w:rPr>
          <w:rFonts w:ascii="Times New Roman" w:hAnsi="Times New Roman" w:cs="Times New Roman"/>
          <w:sz w:val="24"/>
          <w:szCs w:val="24"/>
        </w:rPr>
        <w:t>Деталь имеет форму изображённого на рисунке многогран</w:t>
      </w:r>
      <w:r w:rsidR="003E79F9">
        <w:rPr>
          <w:rFonts w:ascii="Times New Roman" w:hAnsi="Times New Roman" w:cs="Times New Roman"/>
          <w:sz w:val="24"/>
          <w:szCs w:val="24"/>
        </w:rPr>
        <w:t>ни</w:t>
      </w:r>
      <w:r w:rsidR="003E79F9" w:rsidRPr="00087DF6">
        <w:rPr>
          <w:rFonts w:ascii="Times New Roman" w:hAnsi="Times New Roman" w:cs="Times New Roman"/>
          <w:sz w:val="24"/>
          <w:szCs w:val="24"/>
        </w:rPr>
        <w:t>ка (все двугранные углы прямые). Цифры на ри</w:t>
      </w:r>
      <w:r w:rsidR="003E79F9">
        <w:rPr>
          <w:rFonts w:ascii="Times New Roman" w:hAnsi="Times New Roman" w:cs="Times New Roman"/>
          <w:sz w:val="24"/>
          <w:szCs w:val="24"/>
        </w:rPr>
        <w:t>сун</w:t>
      </w:r>
      <w:r w:rsidR="003E79F9" w:rsidRPr="00087DF6">
        <w:rPr>
          <w:rFonts w:ascii="Times New Roman" w:hAnsi="Times New Roman" w:cs="Times New Roman"/>
          <w:sz w:val="24"/>
          <w:szCs w:val="24"/>
        </w:rPr>
        <w:t>ке обозначают длины рёбер в сантиметрах. Най</w:t>
      </w:r>
      <w:r w:rsidR="003E79F9">
        <w:rPr>
          <w:rFonts w:ascii="Times New Roman" w:hAnsi="Times New Roman" w:cs="Times New Roman"/>
          <w:sz w:val="24"/>
          <w:szCs w:val="24"/>
        </w:rPr>
        <w:t>ди</w:t>
      </w:r>
      <w:r w:rsidR="003E79F9" w:rsidRPr="00087DF6">
        <w:rPr>
          <w:rFonts w:ascii="Times New Roman" w:hAnsi="Times New Roman" w:cs="Times New Roman"/>
          <w:sz w:val="24"/>
          <w:szCs w:val="24"/>
        </w:rPr>
        <w:t>те площадь поверх</w:t>
      </w:r>
      <w:r w:rsidR="003E79F9">
        <w:rPr>
          <w:rFonts w:ascii="Times New Roman" w:hAnsi="Times New Roman" w:cs="Times New Roman"/>
          <w:sz w:val="24"/>
          <w:szCs w:val="24"/>
        </w:rPr>
        <w:t>но</w:t>
      </w:r>
      <w:r w:rsidR="003E79F9" w:rsidRPr="00087DF6">
        <w:rPr>
          <w:rFonts w:ascii="Times New Roman" w:hAnsi="Times New Roman" w:cs="Times New Roman"/>
          <w:sz w:val="24"/>
          <w:szCs w:val="24"/>
        </w:rPr>
        <w:t>сти этой детали. Ответ дайте в квадратных сантиметрах</w:t>
      </w:r>
      <w:r w:rsidR="003E79F9">
        <w:rPr>
          <w:rFonts w:ascii="Times New Roman" w:hAnsi="Times New Roman" w:cs="Times New Roman"/>
          <w:sz w:val="24"/>
          <w:szCs w:val="24"/>
        </w:rPr>
        <w:t>.</w:t>
      </w:r>
    </w:p>
    <w:p w:rsidR="003D0B08" w:rsidRPr="001E6591" w:rsidRDefault="00655869" w:rsidP="00C057D1">
      <w:pPr>
        <w:spacing w:after="0" w:line="240" w:lineRule="auto"/>
        <w:jc w:val="both"/>
        <w:rPr>
          <w:rFonts w:ascii="Times New Roman" w:hAnsi="Times New Roman" w:cs="Times New Roman"/>
          <w:sz w:val="24"/>
          <w:szCs w:val="24"/>
        </w:rPr>
      </w:pPr>
      <w:r w:rsidRPr="00655869">
        <w:rPr>
          <w:rFonts w:ascii="Times New Roman" w:hAnsi="Times New Roman" w:cs="Times New Roman"/>
          <w:sz w:val="24"/>
          <w:szCs w:val="24"/>
        </w:rPr>
        <w:t>7.</w:t>
      </w:r>
      <w:r w:rsidR="001E6591" w:rsidRPr="001E6591">
        <w:rPr>
          <w:rFonts w:ascii="Times New Roman" w:hAnsi="Times New Roman" w:cs="Times New Roman"/>
          <w:color w:val="000000" w:themeColor="text1"/>
          <w:sz w:val="28"/>
          <w:szCs w:val="28"/>
        </w:rPr>
        <w:t xml:space="preserve"> </w:t>
      </w:r>
      <w:r w:rsidR="001E6591" w:rsidRPr="00FA37D1">
        <w:rPr>
          <w:rFonts w:ascii="Times New Roman" w:hAnsi="Times New Roman" w:cs="Times New Roman"/>
          <w:color w:val="000000" w:themeColor="text1"/>
          <w:sz w:val="24"/>
          <w:szCs w:val="24"/>
        </w:rPr>
        <w:t xml:space="preserve">сформировать </w:t>
      </w:r>
      <w:r w:rsidR="001E6591" w:rsidRPr="001E6591">
        <w:rPr>
          <w:rFonts w:ascii="Times New Roman" w:hAnsi="Times New Roman" w:cs="Times New Roman"/>
          <w:color w:val="000000" w:themeColor="text1"/>
          <w:sz w:val="24"/>
          <w:szCs w:val="24"/>
        </w:rPr>
        <w:t>умение выполнять действия с функциями</w:t>
      </w:r>
      <w:r w:rsidR="001E6591">
        <w:rPr>
          <w:rFonts w:ascii="Times New Roman" w:hAnsi="Times New Roman" w:cs="Times New Roman"/>
          <w:color w:val="000000" w:themeColor="text1"/>
          <w:sz w:val="24"/>
          <w:szCs w:val="24"/>
        </w:rPr>
        <w:t xml:space="preserve">: </w:t>
      </w:r>
      <w:r w:rsidR="001E6591" w:rsidRPr="001E6591">
        <w:rPr>
          <w:rFonts w:ascii="Times New Roman" w:hAnsi="Times New Roman" w:cs="Times New Roman"/>
          <w:color w:val="000000" w:themeColor="text1"/>
          <w:sz w:val="24"/>
          <w:szCs w:val="24"/>
        </w:rPr>
        <w:t>установить соответствие между графиками функций и их характеристиками</w:t>
      </w:r>
      <w:r w:rsidR="001E6591">
        <w:rPr>
          <w:rFonts w:ascii="Times New Roman" w:hAnsi="Times New Roman" w:cs="Times New Roman"/>
          <w:color w:val="000000" w:themeColor="text1"/>
          <w:sz w:val="24"/>
          <w:szCs w:val="24"/>
        </w:rPr>
        <w:t>.</w:t>
      </w:r>
    </w:p>
    <w:p w:rsidR="001E6591" w:rsidRPr="00990A58" w:rsidRDefault="001E6591" w:rsidP="00C057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№7. </w:t>
      </w:r>
      <w:r w:rsidRPr="001E6591">
        <w:rPr>
          <w:rFonts w:ascii="Times New Roman" w:hAnsi="Times New Roman" w:cs="Times New Roman"/>
          <w:sz w:val="24"/>
          <w:szCs w:val="24"/>
        </w:rPr>
        <w:t xml:space="preserve">Установите соответствие между графиками функций и характеристиками </w:t>
      </w:r>
      <w:r>
        <w:rPr>
          <w:rFonts w:ascii="Times New Roman" w:hAnsi="Times New Roman" w:cs="Times New Roman"/>
          <w:sz w:val="24"/>
          <w:szCs w:val="24"/>
        </w:rPr>
        <w:t>этих функций на отрезке [−1; 1]</w:t>
      </w:r>
      <w:r w:rsidRPr="001E6591">
        <w:rPr>
          <w:rFonts w:ascii="Times New Roman" w:hAnsi="Times New Roman" w:cs="Times New Roman"/>
          <w:color w:val="000000" w:themeColor="text1"/>
          <w:sz w:val="24"/>
          <w:szCs w:val="24"/>
        </w:rPr>
        <w:t xml:space="preserve"> </w:t>
      </w:r>
      <w:r w:rsidRPr="002938FB">
        <w:rPr>
          <w:rFonts w:ascii="Times New Roman" w:hAnsi="Times New Roman" w:cs="Times New Roman"/>
          <w:color w:val="000000" w:themeColor="text1"/>
          <w:sz w:val="24"/>
          <w:szCs w:val="24"/>
        </w:rPr>
        <w:t xml:space="preserve">(процент выполнения </w:t>
      </w:r>
      <w:r>
        <w:rPr>
          <w:rFonts w:ascii="Times New Roman" w:hAnsi="Times New Roman" w:cs="Times New Roman"/>
          <w:color w:val="000000" w:themeColor="text1"/>
          <w:sz w:val="24"/>
          <w:szCs w:val="24"/>
        </w:rPr>
        <w:t xml:space="preserve">задания №7 </w:t>
      </w:r>
      <w:r w:rsidR="008519E3">
        <w:rPr>
          <w:rFonts w:ascii="Times New Roman" w:hAnsi="Times New Roman" w:cs="Times New Roman"/>
          <w:color w:val="000000" w:themeColor="text1"/>
          <w:sz w:val="24"/>
          <w:szCs w:val="24"/>
        </w:rPr>
        <w:t>–</w:t>
      </w:r>
      <w:r w:rsidRPr="002938FB">
        <w:rPr>
          <w:rFonts w:ascii="Times New Roman" w:hAnsi="Times New Roman" w:cs="Times New Roman"/>
          <w:color w:val="000000" w:themeColor="text1"/>
          <w:sz w:val="24"/>
          <w:szCs w:val="24"/>
        </w:rPr>
        <w:t xml:space="preserve"> </w:t>
      </w:r>
      <w:r w:rsidR="008519E3">
        <w:rPr>
          <w:rFonts w:ascii="Times New Roman" w:hAnsi="Times New Roman" w:cs="Times New Roman"/>
          <w:color w:val="000000" w:themeColor="text1"/>
          <w:sz w:val="24"/>
          <w:szCs w:val="24"/>
        </w:rPr>
        <w:t>88,2</w:t>
      </w:r>
      <w:r w:rsidRPr="002938FB">
        <w:rPr>
          <w:rFonts w:ascii="Times New Roman" w:hAnsi="Times New Roman" w:cs="Times New Roman"/>
          <w:color w:val="000000" w:themeColor="text1"/>
          <w:sz w:val="24"/>
          <w:szCs w:val="24"/>
        </w:rPr>
        <w:t xml:space="preserve"> %)</w:t>
      </w:r>
    </w:p>
    <w:p w:rsidR="001E6591" w:rsidRPr="001E6591" w:rsidRDefault="00BD0E3C" w:rsidP="00C057D1">
      <w:pPr>
        <w:spacing w:after="0" w:line="240" w:lineRule="auto"/>
        <w:rPr>
          <w:rFonts w:ascii="Times New Roman" w:hAnsi="Times New Roman" w:cs="Times New Roman"/>
          <w:sz w:val="24"/>
          <w:szCs w:val="24"/>
        </w:rPr>
      </w:pPr>
      <w:r w:rsidRPr="00BD0E3C">
        <w:rPr>
          <w:rFonts w:ascii="Times New Roman" w:hAnsi="Times New Roman" w:cs="Times New Roman"/>
          <w:noProof/>
          <w:sz w:val="24"/>
          <w:szCs w:val="24"/>
          <w:lang w:eastAsia="ru-RU"/>
        </w:rPr>
        <w:drawing>
          <wp:inline distT="0" distB="0" distL="0" distR="0">
            <wp:extent cx="4455268" cy="265123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840" cy="2656926"/>
                    </a:xfrm>
                    <a:prstGeom prst="rect">
                      <a:avLst/>
                    </a:prstGeom>
                    <a:noFill/>
                    <a:ln>
                      <a:noFill/>
                    </a:ln>
                  </pic:spPr>
                </pic:pic>
              </a:graphicData>
            </a:graphic>
          </wp:inline>
        </w:drawing>
      </w:r>
    </w:p>
    <w:p w:rsidR="003D0B08" w:rsidRPr="00655869" w:rsidRDefault="003D0B08" w:rsidP="00C057D1">
      <w:pPr>
        <w:spacing w:after="0" w:line="240" w:lineRule="auto"/>
        <w:jc w:val="both"/>
        <w:rPr>
          <w:rFonts w:ascii="Times New Roman" w:hAnsi="Times New Roman" w:cs="Times New Roman"/>
          <w:sz w:val="24"/>
          <w:szCs w:val="24"/>
        </w:rPr>
      </w:pPr>
    </w:p>
    <w:p w:rsidR="003D0B08" w:rsidRPr="00BD0E3C" w:rsidRDefault="00BD0E3C" w:rsidP="00C057D1">
      <w:pPr>
        <w:spacing w:after="0" w:line="240" w:lineRule="auto"/>
        <w:jc w:val="both"/>
        <w:rPr>
          <w:rFonts w:ascii="Times New Roman" w:hAnsi="Times New Roman" w:cs="Times New Roman"/>
          <w:sz w:val="24"/>
          <w:szCs w:val="24"/>
        </w:rPr>
      </w:pPr>
      <w:r w:rsidRPr="0027610C">
        <w:rPr>
          <w:rFonts w:ascii="Times New Roman" w:hAnsi="Times New Roman" w:cs="Times New Roman"/>
          <w:b/>
          <w:sz w:val="24"/>
          <w:szCs w:val="24"/>
        </w:rPr>
        <w:t>8.</w:t>
      </w:r>
      <w:r>
        <w:rPr>
          <w:rFonts w:ascii="Times New Roman" w:hAnsi="Times New Roman" w:cs="Times New Roman"/>
          <w:sz w:val="24"/>
          <w:szCs w:val="24"/>
        </w:rPr>
        <w:t xml:space="preserve"> </w:t>
      </w:r>
      <w:r w:rsidRPr="00FA37D1">
        <w:rPr>
          <w:rFonts w:ascii="Times New Roman" w:hAnsi="Times New Roman" w:cs="Times New Roman"/>
          <w:color w:val="000000" w:themeColor="text1"/>
          <w:sz w:val="24"/>
          <w:szCs w:val="24"/>
        </w:rPr>
        <w:t xml:space="preserve">сформировать </w:t>
      </w:r>
      <w:r w:rsidRPr="001E6591">
        <w:rPr>
          <w:rFonts w:ascii="Times New Roman" w:hAnsi="Times New Roman" w:cs="Times New Roman"/>
          <w:color w:val="000000" w:themeColor="text1"/>
          <w:sz w:val="24"/>
          <w:szCs w:val="24"/>
        </w:rPr>
        <w:t>умение выполнять</w:t>
      </w:r>
      <w:r w:rsidRPr="00A55A76">
        <w:rPr>
          <w:rFonts w:ascii="Times New Roman" w:hAnsi="Times New Roman" w:cs="Times New Roman"/>
          <w:color w:val="000000" w:themeColor="text1"/>
          <w:sz w:val="28"/>
          <w:szCs w:val="28"/>
        </w:rPr>
        <w:t xml:space="preserve"> </w:t>
      </w:r>
      <w:r w:rsidRPr="00BD0E3C">
        <w:rPr>
          <w:rFonts w:ascii="Times New Roman" w:hAnsi="Times New Roman" w:cs="Times New Roman"/>
          <w:color w:val="000000" w:themeColor="text1"/>
          <w:sz w:val="24"/>
          <w:szCs w:val="24"/>
        </w:rPr>
        <w:t>дейст</w:t>
      </w:r>
      <w:r>
        <w:rPr>
          <w:rFonts w:ascii="Times New Roman" w:hAnsi="Times New Roman" w:cs="Times New Roman"/>
          <w:color w:val="000000" w:themeColor="text1"/>
          <w:sz w:val="24"/>
          <w:szCs w:val="24"/>
        </w:rPr>
        <w:t xml:space="preserve">вия с геометрическими фигурами: </w:t>
      </w:r>
      <w:r w:rsidRPr="00BD0E3C">
        <w:rPr>
          <w:rFonts w:ascii="Times New Roman" w:hAnsi="Times New Roman" w:cs="Times New Roman"/>
          <w:color w:val="000000" w:themeColor="text1"/>
          <w:sz w:val="24"/>
          <w:szCs w:val="24"/>
        </w:rPr>
        <w:t>задача на вычисление градусной меры центрального угла</w:t>
      </w:r>
      <w:r>
        <w:rPr>
          <w:rFonts w:ascii="Times New Roman" w:hAnsi="Times New Roman" w:cs="Times New Roman"/>
          <w:color w:val="000000" w:themeColor="text1"/>
          <w:sz w:val="24"/>
          <w:szCs w:val="24"/>
        </w:rPr>
        <w:t>.</w:t>
      </w:r>
    </w:p>
    <w:p w:rsidR="00BD0E3C" w:rsidRPr="00BD0E3C" w:rsidRDefault="00BD0E3C" w:rsidP="00C057D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2207260</wp:posOffset>
            </wp:positionH>
            <wp:positionV relativeFrom="paragraph">
              <wp:posOffset>511175</wp:posOffset>
            </wp:positionV>
            <wp:extent cx="1120140" cy="777875"/>
            <wp:effectExtent l="19050" t="0" r="3810" b="0"/>
            <wp:wrapTight wrapText="bothSides">
              <wp:wrapPolygon edited="0">
                <wp:start x="-367" y="0"/>
                <wp:lineTo x="-367" y="21159"/>
                <wp:lineTo x="21673" y="21159"/>
                <wp:lineTo x="21673" y="0"/>
                <wp:lineTo x="-367"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140" cy="777875"/>
                    </a:xfrm>
                    <a:prstGeom prst="rect">
                      <a:avLst/>
                    </a:prstGeom>
                    <a:noFill/>
                    <a:ln>
                      <a:noFill/>
                    </a:ln>
                  </pic:spPr>
                </pic:pic>
              </a:graphicData>
            </a:graphic>
          </wp:anchor>
        </w:drawing>
      </w:r>
      <w:r>
        <w:rPr>
          <w:rFonts w:ascii="Times New Roman" w:hAnsi="Times New Roman" w:cs="Times New Roman"/>
          <w:sz w:val="24"/>
          <w:szCs w:val="24"/>
        </w:rPr>
        <w:t xml:space="preserve">Задание №8. </w:t>
      </w:r>
      <w:r w:rsidRPr="00BD0E3C">
        <w:rPr>
          <w:rFonts w:ascii="Times New Roman" w:hAnsi="Times New Roman" w:cs="Times New Roman"/>
          <w:sz w:val="24"/>
          <w:szCs w:val="24"/>
        </w:rPr>
        <w:t xml:space="preserve">В угол </w:t>
      </w:r>
      <w:r w:rsidRPr="00BD0E3C">
        <w:rPr>
          <w:rFonts w:ascii="Times New Roman" w:hAnsi="Times New Roman" w:cs="Times New Roman"/>
          <w:i/>
          <w:sz w:val="24"/>
          <w:szCs w:val="24"/>
        </w:rPr>
        <w:t>С</w:t>
      </w:r>
      <w:r w:rsidRPr="00BD0E3C">
        <w:rPr>
          <w:rFonts w:ascii="Times New Roman" w:hAnsi="Times New Roman" w:cs="Times New Roman"/>
          <w:sz w:val="24"/>
          <w:szCs w:val="24"/>
        </w:rPr>
        <w:t xml:space="preserve"> величиной 83° вписана окружность, которая касается сторон угла в точках </w:t>
      </w:r>
      <w:r w:rsidRPr="00BD0E3C">
        <w:rPr>
          <w:rFonts w:ascii="Times New Roman" w:hAnsi="Times New Roman" w:cs="Times New Roman"/>
          <w:i/>
          <w:sz w:val="24"/>
          <w:szCs w:val="24"/>
        </w:rPr>
        <w:t>А</w:t>
      </w:r>
      <w:r w:rsidRPr="00BD0E3C">
        <w:rPr>
          <w:rFonts w:ascii="Times New Roman" w:hAnsi="Times New Roman" w:cs="Times New Roman"/>
          <w:sz w:val="24"/>
          <w:szCs w:val="24"/>
        </w:rPr>
        <w:t xml:space="preserve"> и </w:t>
      </w:r>
      <w:r w:rsidRPr="00BD0E3C">
        <w:rPr>
          <w:rFonts w:ascii="Times New Roman" w:hAnsi="Times New Roman" w:cs="Times New Roman"/>
          <w:i/>
          <w:sz w:val="24"/>
          <w:szCs w:val="24"/>
        </w:rPr>
        <w:t>В</w:t>
      </w:r>
      <w:r w:rsidRPr="00BD0E3C">
        <w:rPr>
          <w:rFonts w:ascii="Times New Roman" w:hAnsi="Times New Roman" w:cs="Times New Roman"/>
          <w:sz w:val="24"/>
          <w:szCs w:val="24"/>
        </w:rPr>
        <w:t xml:space="preserve">. Найдите угол </w:t>
      </w:r>
      <w:r w:rsidRPr="00BD0E3C">
        <w:rPr>
          <w:rFonts w:ascii="Times New Roman" w:hAnsi="Times New Roman" w:cs="Times New Roman"/>
          <w:i/>
          <w:sz w:val="24"/>
          <w:szCs w:val="24"/>
        </w:rPr>
        <w:t>АОВ</w:t>
      </w:r>
      <w:r w:rsidRPr="00BD0E3C">
        <w:rPr>
          <w:rFonts w:ascii="Times New Roman" w:hAnsi="Times New Roman" w:cs="Times New Roman"/>
          <w:sz w:val="24"/>
          <w:szCs w:val="24"/>
        </w:rPr>
        <w:t>. Ответ дайте в градусах</w:t>
      </w:r>
      <w:r w:rsidR="0027610C">
        <w:rPr>
          <w:rFonts w:ascii="Times New Roman" w:hAnsi="Times New Roman" w:cs="Times New Roman"/>
          <w:sz w:val="24"/>
          <w:szCs w:val="24"/>
        </w:rPr>
        <w:t xml:space="preserve"> </w:t>
      </w:r>
      <w:r w:rsidRPr="002938FB">
        <w:rPr>
          <w:rFonts w:ascii="Times New Roman" w:hAnsi="Times New Roman" w:cs="Times New Roman"/>
          <w:color w:val="000000" w:themeColor="text1"/>
          <w:sz w:val="24"/>
          <w:szCs w:val="24"/>
        </w:rPr>
        <w:t xml:space="preserve">(процент выполнения </w:t>
      </w:r>
      <w:r>
        <w:rPr>
          <w:rFonts w:ascii="Times New Roman" w:hAnsi="Times New Roman" w:cs="Times New Roman"/>
          <w:color w:val="000000" w:themeColor="text1"/>
          <w:sz w:val="24"/>
          <w:szCs w:val="24"/>
        </w:rPr>
        <w:t xml:space="preserve">задания №8 </w:t>
      </w:r>
      <w:r w:rsidRPr="002938FB">
        <w:rPr>
          <w:rFonts w:ascii="Times New Roman" w:hAnsi="Times New Roman" w:cs="Times New Roman"/>
          <w:color w:val="000000" w:themeColor="text1"/>
          <w:sz w:val="24"/>
          <w:szCs w:val="24"/>
        </w:rPr>
        <w:t>-</w:t>
      </w:r>
      <w:r w:rsidR="008519E3">
        <w:rPr>
          <w:rFonts w:ascii="Times New Roman" w:hAnsi="Times New Roman" w:cs="Times New Roman"/>
          <w:color w:val="000000" w:themeColor="text1"/>
          <w:sz w:val="24"/>
          <w:szCs w:val="24"/>
        </w:rPr>
        <w:t>88,8</w:t>
      </w:r>
      <w:r w:rsidRPr="002938FB">
        <w:rPr>
          <w:rFonts w:ascii="Times New Roman" w:hAnsi="Times New Roman" w:cs="Times New Roman"/>
          <w:color w:val="000000" w:themeColor="text1"/>
          <w:sz w:val="24"/>
          <w:szCs w:val="24"/>
        </w:rPr>
        <w:t>%)</w:t>
      </w:r>
    </w:p>
    <w:p w:rsidR="003D0B08" w:rsidRDefault="003D0B08" w:rsidP="00C057D1">
      <w:pPr>
        <w:spacing w:after="0" w:line="240" w:lineRule="auto"/>
        <w:jc w:val="both"/>
        <w:rPr>
          <w:rFonts w:ascii="Times New Roman" w:hAnsi="Times New Roman" w:cs="Times New Roman"/>
          <w:sz w:val="24"/>
          <w:szCs w:val="24"/>
        </w:rPr>
      </w:pPr>
    </w:p>
    <w:p w:rsidR="00BD0E3C" w:rsidRDefault="00BD0E3C" w:rsidP="00C057D1">
      <w:pPr>
        <w:spacing w:after="0" w:line="240" w:lineRule="auto"/>
        <w:jc w:val="both"/>
        <w:rPr>
          <w:rFonts w:ascii="Times New Roman" w:hAnsi="Times New Roman" w:cs="Times New Roman"/>
          <w:sz w:val="24"/>
          <w:szCs w:val="24"/>
        </w:rPr>
      </w:pPr>
    </w:p>
    <w:p w:rsidR="00BD0E3C" w:rsidRDefault="00BD0E3C" w:rsidP="00C057D1">
      <w:pPr>
        <w:spacing w:after="0" w:line="240" w:lineRule="auto"/>
        <w:jc w:val="both"/>
        <w:rPr>
          <w:rFonts w:ascii="Times New Roman" w:hAnsi="Times New Roman" w:cs="Times New Roman"/>
          <w:sz w:val="24"/>
          <w:szCs w:val="24"/>
        </w:rPr>
      </w:pPr>
    </w:p>
    <w:p w:rsidR="00BD0E3C" w:rsidRPr="0075588C" w:rsidRDefault="0027610C" w:rsidP="00C057D1">
      <w:pPr>
        <w:spacing w:after="0" w:line="240" w:lineRule="auto"/>
        <w:jc w:val="both"/>
        <w:rPr>
          <w:rFonts w:ascii="Times New Roman" w:hAnsi="Times New Roman" w:cs="Times New Roman"/>
          <w:b/>
          <w:sz w:val="24"/>
          <w:szCs w:val="24"/>
        </w:rPr>
      </w:pPr>
      <w:r w:rsidRPr="0027610C">
        <w:rPr>
          <w:rFonts w:ascii="Times New Roman" w:hAnsi="Times New Roman" w:cs="Times New Roman"/>
          <w:b/>
          <w:sz w:val="24"/>
          <w:szCs w:val="24"/>
        </w:rPr>
        <w:t xml:space="preserve">9. </w:t>
      </w:r>
      <w:r w:rsidR="0075588C" w:rsidRPr="00FA37D1">
        <w:rPr>
          <w:rFonts w:ascii="Times New Roman" w:hAnsi="Times New Roman" w:cs="Times New Roman"/>
          <w:color w:val="000000" w:themeColor="text1"/>
          <w:sz w:val="24"/>
          <w:szCs w:val="24"/>
        </w:rPr>
        <w:t xml:space="preserve">сформировать </w:t>
      </w:r>
      <w:r w:rsidR="0075588C" w:rsidRPr="001E6591">
        <w:rPr>
          <w:rFonts w:ascii="Times New Roman" w:hAnsi="Times New Roman" w:cs="Times New Roman"/>
          <w:color w:val="000000" w:themeColor="text1"/>
          <w:sz w:val="24"/>
          <w:szCs w:val="24"/>
        </w:rPr>
        <w:t>умение</w:t>
      </w:r>
      <w:r w:rsidR="0075588C" w:rsidRPr="00523BB1">
        <w:rPr>
          <w:rFonts w:ascii="Times New Roman" w:hAnsi="Times New Roman" w:cs="Times New Roman"/>
          <w:color w:val="000000" w:themeColor="text1"/>
          <w:sz w:val="28"/>
          <w:szCs w:val="28"/>
        </w:rPr>
        <w:t xml:space="preserve"> </w:t>
      </w:r>
      <w:r w:rsidR="0075588C" w:rsidRPr="0075588C">
        <w:rPr>
          <w:rFonts w:ascii="Times New Roman" w:hAnsi="Times New Roman" w:cs="Times New Roman"/>
          <w:color w:val="000000" w:themeColor="text1"/>
          <w:sz w:val="24"/>
          <w:szCs w:val="24"/>
        </w:rPr>
        <w:t>решать уравнения</w:t>
      </w:r>
      <w:r w:rsidR="0075588C">
        <w:rPr>
          <w:rFonts w:ascii="Times New Roman" w:hAnsi="Times New Roman" w:cs="Times New Roman"/>
          <w:color w:val="000000" w:themeColor="text1"/>
          <w:sz w:val="24"/>
          <w:szCs w:val="24"/>
        </w:rPr>
        <w:t xml:space="preserve">: </w:t>
      </w:r>
      <w:r w:rsidR="0075588C" w:rsidRPr="0075588C">
        <w:rPr>
          <w:rFonts w:ascii="Times New Roman" w:hAnsi="Times New Roman" w:cs="Times New Roman"/>
          <w:color w:val="000000" w:themeColor="text1"/>
          <w:sz w:val="24"/>
          <w:szCs w:val="24"/>
        </w:rPr>
        <w:t>дробно-рациональные уравнения</w:t>
      </w:r>
      <w:r w:rsidR="0075588C">
        <w:rPr>
          <w:rFonts w:ascii="Times New Roman" w:hAnsi="Times New Roman" w:cs="Times New Roman"/>
          <w:color w:val="000000" w:themeColor="text1"/>
          <w:sz w:val="24"/>
          <w:szCs w:val="24"/>
        </w:rPr>
        <w:t>:</w:t>
      </w:r>
    </w:p>
    <w:p w:rsidR="0075588C" w:rsidRDefault="0075588C" w:rsidP="00C057D1">
      <w:pPr>
        <w:pStyle w:val="a5"/>
        <w:spacing w:after="0" w:line="240" w:lineRule="auto"/>
        <w:ind w:hanging="436"/>
        <w:rPr>
          <w:rFonts w:ascii="Times New Roman" w:eastAsiaTheme="minorEastAsia" w:hAnsi="Times New Roman" w:cs="Times New Roman"/>
          <w:sz w:val="24"/>
          <w:szCs w:val="24"/>
        </w:rPr>
      </w:pPr>
      <w:r>
        <w:rPr>
          <w:rFonts w:ascii="Times New Roman" w:hAnsi="Times New Roman" w:cs="Times New Roman"/>
          <w:sz w:val="24"/>
          <w:szCs w:val="24"/>
        </w:rPr>
        <w:t>Задание №9. а) Решите уравнение:</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(х-2)</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18</m:t>
            </m:r>
          </m:num>
          <m:den>
            <m:sSup>
              <m:sSupPr>
                <m:ctrlPr>
                  <w:rPr>
                    <w:rFonts w:ascii="Cambria Math" w:hAnsi="Cambria Math" w:cs="Times New Roman"/>
                    <w:i/>
                    <w:sz w:val="24"/>
                    <w:szCs w:val="24"/>
                  </w:rPr>
                </m:ctrlPr>
              </m:sSupPr>
              <m:e>
                <m:r>
                  <w:rPr>
                    <w:rFonts w:ascii="Cambria Math" w:hAnsi="Cambria Math" w:cs="Times New Roman"/>
                    <w:sz w:val="24"/>
                    <w:szCs w:val="24"/>
                  </w:rPr>
                  <m:t>(х-2)</m:t>
                </m:r>
              </m:e>
              <m:sup>
                <m:r>
                  <w:rPr>
                    <w:rFonts w:ascii="Cambria Math" w:hAnsi="Cambria Math" w:cs="Times New Roman"/>
                    <w:sz w:val="24"/>
                    <w:szCs w:val="24"/>
                  </w:rPr>
                  <m:t>2</m:t>
                </m:r>
              </m:sup>
            </m:sSup>
          </m:den>
        </m:f>
        <m:r>
          <w:rPr>
            <w:rFonts w:ascii="Cambria Math" w:hAnsi="Cambria Math" w:cs="Times New Roman"/>
            <w:sz w:val="24"/>
            <w:szCs w:val="24"/>
          </w:rPr>
          <m:t>=7</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х-2</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х-2</m:t>
                </m:r>
              </m:den>
            </m:f>
          </m:e>
        </m:d>
        <m:r>
          <w:rPr>
            <w:rFonts w:ascii="Cambria Math" w:hAnsi="Cambria Math" w:cs="Times New Roman"/>
            <w:sz w:val="24"/>
            <w:szCs w:val="24"/>
          </w:rPr>
          <m:t>+10</m:t>
        </m:r>
      </m:oMath>
      <w:r>
        <w:rPr>
          <w:rFonts w:ascii="Times New Roman" w:eastAsiaTheme="minorEastAsia" w:hAnsi="Times New Roman" w:cs="Times New Roman"/>
          <w:sz w:val="24"/>
          <w:szCs w:val="24"/>
        </w:rPr>
        <w:t>.</w:t>
      </w:r>
    </w:p>
    <w:p w:rsidR="0075588C" w:rsidRDefault="0075588C" w:rsidP="00C057D1">
      <w:pPr>
        <w:pStyle w:val="a5"/>
        <w:spacing w:after="0" w:line="240" w:lineRule="auto"/>
        <w:ind w:hanging="436"/>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б) Найдите его корни, принадлежащие отрезку </w:t>
      </w:r>
      <w:r w:rsidRPr="00066E51">
        <w:rPr>
          <w:rFonts w:ascii="Times New Roman" w:eastAsiaTheme="minorEastAsia" w:hAnsi="Times New Roman" w:cs="Times New Roman"/>
          <w:sz w:val="24"/>
          <w:szCs w:val="24"/>
        </w:rPr>
        <w:t>[-2; 2]</w:t>
      </w:r>
      <w:r w:rsidR="00464C61" w:rsidRPr="00464C61">
        <w:rPr>
          <w:rFonts w:ascii="Times New Roman" w:hAnsi="Times New Roman" w:cs="Times New Roman"/>
          <w:color w:val="000000" w:themeColor="text1"/>
          <w:sz w:val="24"/>
          <w:szCs w:val="24"/>
        </w:rPr>
        <w:t xml:space="preserve"> </w:t>
      </w:r>
      <w:r w:rsidR="00464C61" w:rsidRPr="002938FB">
        <w:rPr>
          <w:rFonts w:ascii="Times New Roman" w:hAnsi="Times New Roman" w:cs="Times New Roman"/>
          <w:color w:val="000000" w:themeColor="text1"/>
          <w:sz w:val="24"/>
          <w:szCs w:val="24"/>
        </w:rPr>
        <w:t xml:space="preserve">(процент выполнения </w:t>
      </w:r>
      <w:r w:rsidR="00464C61">
        <w:rPr>
          <w:rFonts w:ascii="Times New Roman" w:hAnsi="Times New Roman" w:cs="Times New Roman"/>
          <w:color w:val="000000" w:themeColor="text1"/>
          <w:sz w:val="24"/>
          <w:szCs w:val="24"/>
        </w:rPr>
        <w:t>задания№9-</w:t>
      </w:r>
      <w:r w:rsidR="00A87687">
        <w:rPr>
          <w:rFonts w:ascii="Times New Roman" w:hAnsi="Times New Roman" w:cs="Times New Roman"/>
          <w:color w:val="000000" w:themeColor="text1"/>
          <w:sz w:val="24"/>
          <w:szCs w:val="24"/>
        </w:rPr>
        <w:t>9,3</w:t>
      </w:r>
      <w:r w:rsidR="00464C61">
        <w:rPr>
          <w:rFonts w:ascii="Times New Roman" w:hAnsi="Times New Roman" w:cs="Times New Roman"/>
          <w:color w:val="000000" w:themeColor="text1"/>
          <w:sz w:val="24"/>
          <w:szCs w:val="24"/>
        </w:rPr>
        <w:t xml:space="preserve"> %</w:t>
      </w:r>
      <w:r w:rsidR="00A87687">
        <w:rPr>
          <w:rFonts w:ascii="Times New Roman" w:hAnsi="Times New Roman" w:cs="Times New Roman"/>
          <w:color w:val="000000" w:themeColor="text1"/>
          <w:sz w:val="24"/>
          <w:szCs w:val="24"/>
        </w:rPr>
        <w:t>).</w:t>
      </w:r>
    </w:p>
    <w:p w:rsidR="00BD0E3C" w:rsidRPr="00FB7A50" w:rsidRDefault="00FB7A50" w:rsidP="00C057D1">
      <w:pPr>
        <w:spacing w:after="0" w:line="240" w:lineRule="auto"/>
        <w:jc w:val="both"/>
        <w:rPr>
          <w:rFonts w:ascii="Times New Roman" w:hAnsi="Times New Roman" w:cs="Times New Roman"/>
          <w:sz w:val="24"/>
          <w:szCs w:val="24"/>
        </w:rPr>
      </w:pPr>
      <w:r w:rsidRPr="001606B2">
        <w:rPr>
          <w:rFonts w:ascii="Times New Roman" w:hAnsi="Times New Roman" w:cs="Times New Roman"/>
          <w:b/>
          <w:sz w:val="24"/>
          <w:szCs w:val="24"/>
        </w:rPr>
        <w:t>10.</w:t>
      </w:r>
      <w:r w:rsidRPr="00FB7A50">
        <w:rPr>
          <w:rFonts w:ascii="Times New Roman" w:hAnsi="Times New Roman" w:cs="Times New Roman"/>
          <w:color w:val="000000" w:themeColor="text1"/>
          <w:sz w:val="24"/>
          <w:szCs w:val="24"/>
        </w:rPr>
        <w:t xml:space="preserve"> </w:t>
      </w:r>
      <w:r w:rsidRPr="00FA37D1">
        <w:rPr>
          <w:rFonts w:ascii="Times New Roman" w:hAnsi="Times New Roman" w:cs="Times New Roman"/>
          <w:color w:val="000000" w:themeColor="text1"/>
          <w:sz w:val="24"/>
          <w:szCs w:val="24"/>
        </w:rPr>
        <w:t xml:space="preserve">сформировать </w:t>
      </w:r>
      <w:r w:rsidRPr="001E6591">
        <w:rPr>
          <w:rFonts w:ascii="Times New Roman" w:hAnsi="Times New Roman" w:cs="Times New Roman"/>
          <w:color w:val="000000" w:themeColor="text1"/>
          <w:sz w:val="24"/>
          <w:szCs w:val="24"/>
        </w:rPr>
        <w:t>умение</w:t>
      </w:r>
      <w:r w:rsidRPr="00A55A76">
        <w:rPr>
          <w:rFonts w:ascii="Times New Roman" w:hAnsi="Times New Roman" w:cs="Times New Roman"/>
          <w:color w:val="000000" w:themeColor="text1"/>
          <w:sz w:val="28"/>
          <w:szCs w:val="28"/>
        </w:rPr>
        <w:t xml:space="preserve"> </w:t>
      </w:r>
      <w:r w:rsidRPr="00FB7A50">
        <w:rPr>
          <w:rFonts w:ascii="Times New Roman" w:hAnsi="Times New Roman" w:cs="Times New Roman"/>
          <w:color w:val="000000" w:themeColor="text1"/>
          <w:sz w:val="24"/>
          <w:szCs w:val="24"/>
        </w:rPr>
        <w:t>выполнять действия с геометрическими фигурами, координатами и векторами</w:t>
      </w:r>
      <w:r>
        <w:rPr>
          <w:rFonts w:ascii="Times New Roman" w:hAnsi="Times New Roman" w:cs="Times New Roman"/>
          <w:color w:val="000000" w:themeColor="text1"/>
          <w:sz w:val="24"/>
          <w:szCs w:val="24"/>
        </w:rPr>
        <w:t xml:space="preserve">: </w:t>
      </w:r>
      <w:r w:rsidRPr="00FB7A50">
        <w:rPr>
          <w:rFonts w:ascii="Times New Roman" w:hAnsi="Times New Roman" w:cs="Times New Roman"/>
          <w:color w:val="000000" w:themeColor="text1"/>
          <w:sz w:val="24"/>
          <w:szCs w:val="24"/>
        </w:rPr>
        <w:t>задача на нахождение угла между прямой и плоскостью</w:t>
      </w:r>
      <w:r>
        <w:rPr>
          <w:rFonts w:ascii="Times New Roman" w:hAnsi="Times New Roman" w:cs="Times New Roman"/>
          <w:color w:val="000000" w:themeColor="text1"/>
          <w:sz w:val="24"/>
          <w:szCs w:val="24"/>
        </w:rPr>
        <w:t>.</w:t>
      </w:r>
    </w:p>
    <w:p w:rsidR="00FB7A50" w:rsidRPr="00FB7A50" w:rsidRDefault="00FB7A50" w:rsidP="00C057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10. </w:t>
      </w:r>
      <w:r w:rsidRPr="00FB7A50">
        <w:rPr>
          <w:rFonts w:ascii="Times New Roman" w:hAnsi="Times New Roman" w:cs="Times New Roman"/>
          <w:sz w:val="24"/>
          <w:szCs w:val="24"/>
        </w:rPr>
        <w:t xml:space="preserve">В основании четырехугольной пирамиды </w:t>
      </w:r>
      <w:r w:rsidRPr="00FB7A50">
        <w:rPr>
          <w:rFonts w:ascii="Times New Roman" w:hAnsi="Times New Roman" w:cs="Times New Roman"/>
          <w:i/>
          <w:sz w:val="24"/>
          <w:szCs w:val="24"/>
          <w:lang w:val="en-US"/>
        </w:rPr>
        <w:t>SABCD</w:t>
      </w:r>
      <w:r w:rsidR="00D426EB">
        <w:rPr>
          <w:rFonts w:ascii="Times New Roman" w:hAnsi="Times New Roman" w:cs="Times New Roman"/>
          <w:i/>
          <w:sz w:val="24"/>
          <w:szCs w:val="24"/>
        </w:rPr>
        <w:t xml:space="preserve"> </w:t>
      </w:r>
      <w:r w:rsidRPr="00FB7A50">
        <w:rPr>
          <w:rFonts w:ascii="Times New Roman" w:hAnsi="Times New Roman" w:cs="Times New Roman"/>
          <w:sz w:val="24"/>
          <w:szCs w:val="24"/>
        </w:rPr>
        <w:t xml:space="preserve">лежит прямоугольник </w:t>
      </w:r>
      <w:r w:rsidRPr="00FB7A50">
        <w:rPr>
          <w:rFonts w:ascii="Times New Roman" w:hAnsi="Times New Roman" w:cs="Times New Roman"/>
          <w:i/>
          <w:sz w:val="24"/>
          <w:szCs w:val="24"/>
          <w:lang w:val="en-US"/>
        </w:rPr>
        <w:t>ABCD</w:t>
      </w:r>
      <w:r w:rsidRPr="00FB7A50">
        <w:rPr>
          <w:rFonts w:ascii="Times New Roman" w:hAnsi="Times New Roman" w:cs="Times New Roman"/>
          <w:sz w:val="24"/>
          <w:szCs w:val="24"/>
        </w:rPr>
        <w:t xml:space="preserve"> со сторонами </w:t>
      </w:r>
      <w:r w:rsidRPr="00FB7A50">
        <w:rPr>
          <w:rFonts w:ascii="Times New Roman" w:hAnsi="Times New Roman" w:cs="Times New Roman"/>
          <w:i/>
          <w:sz w:val="24"/>
          <w:szCs w:val="24"/>
          <w:lang w:val="en-US"/>
        </w:rPr>
        <w:t>AB</w:t>
      </w:r>
      <w:r w:rsidRPr="00FB7A50">
        <w:rPr>
          <w:rFonts w:ascii="Times New Roman" w:hAnsi="Times New Roman" w:cs="Times New Roman"/>
          <w:sz w:val="24"/>
          <w:szCs w:val="24"/>
        </w:rPr>
        <w:t xml:space="preserve"> = 4 и </w:t>
      </w:r>
      <w:r w:rsidRPr="00FB7A50">
        <w:rPr>
          <w:rFonts w:ascii="Times New Roman" w:hAnsi="Times New Roman" w:cs="Times New Roman"/>
          <w:i/>
          <w:sz w:val="24"/>
          <w:szCs w:val="24"/>
          <w:lang w:val="en-US"/>
        </w:rPr>
        <w:t>BC</w:t>
      </w:r>
      <w:r w:rsidRPr="00FB7A50">
        <w:rPr>
          <w:rFonts w:ascii="Times New Roman" w:hAnsi="Times New Roman" w:cs="Times New Roman"/>
          <w:sz w:val="24"/>
          <w:szCs w:val="24"/>
        </w:rPr>
        <w:t xml:space="preserve"> = 3. Длины боковых ребер пирамиды </w:t>
      </w:r>
      <m:oMath>
        <m:r>
          <w:rPr>
            <w:rFonts w:ascii="Cambria Math" w:hAnsi="Cambria Math" w:cs="Times New Roman"/>
            <w:sz w:val="24"/>
            <w:szCs w:val="24"/>
          </w:rPr>
          <m:t>SA=</m:t>
        </m:r>
        <m:rad>
          <m:radPr>
            <m:degHide m:val="1"/>
            <m:ctrlPr>
              <w:rPr>
                <w:rFonts w:ascii="Cambria Math" w:hAnsi="Cambria Math" w:cs="Times New Roman"/>
                <w:i/>
                <w:sz w:val="24"/>
                <w:szCs w:val="24"/>
              </w:rPr>
            </m:ctrlPr>
          </m:radPr>
          <m:deg/>
          <m:e>
            <m:r>
              <w:rPr>
                <w:rFonts w:ascii="Cambria Math" w:hAnsi="Cambria Math" w:cs="Times New Roman"/>
                <w:sz w:val="24"/>
                <w:szCs w:val="24"/>
              </w:rPr>
              <m:t>11</m:t>
            </m:r>
          </m:e>
        </m:rad>
      </m:oMath>
      <w:r w:rsidRPr="00FB7A50">
        <w:rPr>
          <w:rFonts w:ascii="Times New Roman" w:eastAsiaTheme="minorEastAsia" w:hAnsi="Times New Roman" w:cs="Times New Roman"/>
          <w:sz w:val="24"/>
          <w:szCs w:val="24"/>
        </w:rPr>
        <w:t>,</w:t>
      </w:r>
      <m:oMath>
        <m:r>
          <w:rPr>
            <w:rFonts w:ascii="Cambria Math" w:eastAsiaTheme="minorEastAsia" w:hAnsi="Cambria Math" w:cs="Times New Roman"/>
            <w:sz w:val="24"/>
            <w:szCs w:val="24"/>
            <w:lang w:val="en-US"/>
          </w:rPr>
          <m:t>SB</m:t>
        </m:r>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3</m:t>
            </m:r>
          </m:e>
        </m:rad>
      </m:oMath>
      <w:r w:rsidRPr="00FB7A5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SD=2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r w:rsidRPr="00FB7A50">
        <w:rPr>
          <w:rFonts w:ascii="Times New Roman" w:eastAsiaTheme="minorEastAsia" w:hAnsi="Times New Roman" w:cs="Times New Roman"/>
          <w:sz w:val="24"/>
          <w:szCs w:val="24"/>
        </w:rPr>
        <w:t>.</w:t>
      </w:r>
    </w:p>
    <w:p w:rsidR="00FB7A50" w:rsidRPr="00F00B90" w:rsidRDefault="00FB7A50" w:rsidP="00C057D1">
      <w:pPr>
        <w:spacing w:after="0" w:line="240" w:lineRule="auto"/>
        <w:rPr>
          <w:rFonts w:ascii="Times New Roman" w:hAnsi="Times New Roman" w:cs="Times New Roman"/>
          <w:sz w:val="24"/>
          <w:szCs w:val="24"/>
        </w:rPr>
      </w:pPr>
      <w:r w:rsidRPr="00F00B90">
        <w:rPr>
          <w:rFonts w:ascii="Times New Roman" w:hAnsi="Times New Roman" w:cs="Times New Roman"/>
          <w:sz w:val="24"/>
          <w:szCs w:val="24"/>
        </w:rPr>
        <w:t xml:space="preserve">а) Докажите, что </w:t>
      </w:r>
      <w:r w:rsidRPr="00F00B90">
        <w:rPr>
          <w:rFonts w:ascii="Times New Roman" w:hAnsi="Times New Roman" w:cs="Times New Roman"/>
          <w:i/>
          <w:sz w:val="24"/>
          <w:szCs w:val="24"/>
          <w:lang w:val="en-US"/>
        </w:rPr>
        <w:t>SA</w:t>
      </w:r>
      <w:r w:rsidRPr="00F00B90">
        <w:rPr>
          <w:rFonts w:ascii="Times New Roman" w:hAnsi="Times New Roman" w:cs="Times New Roman"/>
          <w:sz w:val="24"/>
          <w:szCs w:val="24"/>
        </w:rPr>
        <w:t xml:space="preserve"> – высота пирамиды.</w:t>
      </w:r>
    </w:p>
    <w:p w:rsidR="00F00B90" w:rsidRPr="00F00B90" w:rsidRDefault="00FB7A50" w:rsidP="00C057D1">
      <w:pPr>
        <w:spacing w:after="0" w:line="240" w:lineRule="auto"/>
        <w:rPr>
          <w:rFonts w:ascii="Times New Roman" w:eastAsiaTheme="minorEastAsia" w:hAnsi="Times New Roman" w:cs="Times New Roman"/>
          <w:sz w:val="24"/>
          <w:szCs w:val="24"/>
        </w:rPr>
      </w:pPr>
      <w:r w:rsidRPr="00F00B90">
        <w:rPr>
          <w:rFonts w:ascii="Times New Roman" w:hAnsi="Times New Roman" w:cs="Times New Roman"/>
          <w:sz w:val="24"/>
          <w:szCs w:val="24"/>
        </w:rPr>
        <w:t xml:space="preserve">б) Найдите угол между прямой </w:t>
      </w:r>
      <w:r w:rsidRPr="00F00B90">
        <w:rPr>
          <w:rFonts w:ascii="Times New Roman" w:hAnsi="Times New Roman" w:cs="Times New Roman"/>
          <w:i/>
          <w:sz w:val="24"/>
          <w:szCs w:val="24"/>
          <w:lang w:val="en-US"/>
        </w:rPr>
        <w:t>SC</w:t>
      </w:r>
      <w:r w:rsidRPr="00F00B90">
        <w:rPr>
          <w:rFonts w:ascii="Times New Roman" w:hAnsi="Times New Roman" w:cs="Times New Roman"/>
          <w:sz w:val="24"/>
          <w:szCs w:val="24"/>
        </w:rPr>
        <w:t xml:space="preserve"> и плоскостью </w:t>
      </w:r>
      <w:r w:rsidRPr="00F00B90">
        <w:rPr>
          <w:rFonts w:ascii="Times New Roman" w:hAnsi="Times New Roman" w:cs="Times New Roman"/>
          <w:i/>
          <w:sz w:val="24"/>
          <w:szCs w:val="24"/>
          <w:lang w:val="en-US"/>
        </w:rPr>
        <w:t>ASB</w:t>
      </w:r>
      <w:r w:rsidR="00F00B90" w:rsidRPr="00F00B90">
        <w:rPr>
          <w:rFonts w:ascii="Times New Roman" w:hAnsi="Times New Roman" w:cs="Times New Roman"/>
          <w:color w:val="000000" w:themeColor="text1"/>
          <w:sz w:val="24"/>
          <w:szCs w:val="24"/>
        </w:rPr>
        <w:t xml:space="preserve"> (процент выполнения задания</w:t>
      </w:r>
      <w:r w:rsidR="00F00B90">
        <w:rPr>
          <w:rFonts w:ascii="Times New Roman" w:hAnsi="Times New Roman" w:cs="Times New Roman"/>
          <w:color w:val="000000" w:themeColor="text1"/>
          <w:sz w:val="24"/>
          <w:szCs w:val="24"/>
        </w:rPr>
        <w:t>№10</w:t>
      </w:r>
      <w:r w:rsidR="007A574E">
        <w:rPr>
          <w:rFonts w:ascii="Times New Roman" w:hAnsi="Times New Roman" w:cs="Times New Roman"/>
          <w:color w:val="000000" w:themeColor="text1"/>
          <w:sz w:val="24"/>
          <w:szCs w:val="24"/>
        </w:rPr>
        <w:t xml:space="preserve"> </w:t>
      </w:r>
      <w:r w:rsidR="00F00B90" w:rsidRPr="00F00B90">
        <w:rPr>
          <w:rFonts w:ascii="Times New Roman" w:hAnsi="Times New Roman" w:cs="Times New Roman"/>
          <w:color w:val="000000" w:themeColor="text1"/>
          <w:sz w:val="24"/>
          <w:szCs w:val="24"/>
        </w:rPr>
        <w:t>-</w:t>
      </w:r>
      <w:r w:rsidR="00A87687">
        <w:rPr>
          <w:rFonts w:ascii="Times New Roman" w:hAnsi="Times New Roman" w:cs="Times New Roman"/>
          <w:color w:val="000000" w:themeColor="text1"/>
          <w:sz w:val="24"/>
          <w:szCs w:val="24"/>
        </w:rPr>
        <w:t>9,9</w:t>
      </w:r>
      <w:r w:rsidR="00F00B90" w:rsidRPr="00F00B90">
        <w:rPr>
          <w:rFonts w:ascii="Times New Roman" w:hAnsi="Times New Roman" w:cs="Times New Roman"/>
          <w:color w:val="000000" w:themeColor="text1"/>
          <w:sz w:val="24"/>
          <w:szCs w:val="24"/>
        </w:rPr>
        <w:t xml:space="preserve"> %</w:t>
      </w:r>
    </w:p>
    <w:p w:rsidR="00CC1D91" w:rsidRPr="00111CBB" w:rsidRDefault="00111CBB" w:rsidP="00C057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1D91" w:rsidRPr="00111CBB">
        <w:rPr>
          <w:rFonts w:ascii="Times New Roman" w:hAnsi="Times New Roman" w:cs="Times New Roman"/>
          <w:bCs/>
          <w:sz w:val="24"/>
          <w:szCs w:val="24"/>
        </w:rPr>
        <w:t>При решении геомет</w:t>
      </w:r>
      <w:r w:rsidR="00B904AE" w:rsidRPr="00111CBB">
        <w:rPr>
          <w:rFonts w:ascii="Times New Roman" w:hAnsi="Times New Roman" w:cs="Times New Roman"/>
          <w:bCs/>
          <w:sz w:val="24"/>
          <w:szCs w:val="24"/>
        </w:rPr>
        <w:t xml:space="preserve">рических задач </w:t>
      </w:r>
      <w:r w:rsidR="00CC1D91" w:rsidRPr="00111CBB">
        <w:rPr>
          <w:rFonts w:ascii="Times New Roman" w:hAnsi="Times New Roman" w:cs="Times New Roman"/>
          <w:bCs/>
          <w:sz w:val="24"/>
          <w:szCs w:val="24"/>
        </w:rPr>
        <w:t>для предупреждения неуспешности участников с низким и базовым уровнем подготовки необходимо добиться от каждого учащегося, прежде всего, знание терминологии (например, катет, гипотенуза, медиана, высота, и т.д.), знания основных теорем, отражающих свойства и признаки геометрических объектов. Незн</w:t>
      </w:r>
      <w:r>
        <w:rPr>
          <w:rFonts w:ascii="Times New Roman" w:hAnsi="Times New Roman" w:cs="Times New Roman"/>
          <w:bCs/>
          <w:sz w:val="24"/>
          <w:szCs w:val="24"/>
        </w:rPr>
        <w:t>ание фундаментальных</w:t>
      </w:r>
      <w:r w:rsidR="00CC1D91" w:rsidRPr="00111CBB">
        <w:rPr>
          <w:rFonts w:ascii="Times New Roman" w:hAnsi="Times New Roman" w:cs="Times New Roman"/>
          <w:bCs/>
          <w:sz w:val="24"/>
          <w:szCs w:val="24"/>
        </w:rPr>
        <w:t xml:space="preserve"> формул, </w:t>
      </w:r>
      <w:r>
        <w:rPr>
          <w:rFonts w:ascii="Times New Roman" w:hAnsi="Times New Roman" w:cs="Times New Roman"/>
          <w:bCs/>
          <w:sz w:val="24"/>
          <w:szCs w:val="24"/>
        </w:rPr>
        <w:t>а также основных свойств геоме</w:t>
      </w:r>
      <w:r w:rsidR="00CC1D91" w:rsidRPr="00111CBB">
        <w:rPr>
          <w:rFonts w:ascii="Times New Roman" w:hAnsi="Times New Roman" w:cs="Times New Roman"/>
          <w:bCs/>
          <w:sz w:val="24"/>
          <w:szCs w:val="24"/>
        </w:rPr>
        <w:t>трических фигур лишает учащихся возможности применять свои знания по планиметрии</w:t>
      </w:r>
      <w:r>
        <w:rPr>
          <w:rFonts w:ascii="Times New Roman" w:hAnsi="Times New Roman" w:cs="Times New Roman"/>
          <w:bCs/>
          <w:sz w:val="24"/>
          <w:szCs w:val="24"/>
        </w:rPr>
        <w:t xml:space="preserve"> и стереометрии при решении задач</w:t>
      </w:r>
      <w:r w:rsidR="00CC1D91" w:rsidRPr="00111CBB">
        <w:rPr>
          <w:rFonts w:ascii="Times New Roman" w:hAnsi="Times New Roman" w:cs="Times New Roman"/>
          <w:bCs/>
          <w:sz w:val="24"/>
          <w:szCs w:val="24"/>
        </w:rPr>
        <w:t>. Для учащихся, собирающихся продолжить обу</w:t>
      </w:r>
      <w:r>
        <w:rPr>
          <w:rFonts w:ascii="Times New Roman" w:hAnsi="Times New Roman" w:cs="Times New Roman"/>
          <w:bCs/>
          <w:sz w:val="24"/>
          <w:szCs w:val="24"/>
        </w:rPr>
        <w:t xml:space="preserve">чение на уровне высшего </w:t>
      </w:r>
      <w:r w:rsidR="00CC1D91" w:rsidRPr="00111CBB">
        <w:rPr>
          <w:rFonts w:ascii="Times New Roman" w:hAnsi="Times New Roman" w:cs="Times New Roman"/>
          <w:bCs/>
          <w:sz w:val="24"/>
          <w:szCs w:val="24"/>
        </w:rPr>
        <w:t xml:space="preserve">образования, важно сформировать представление о геометрии как об аксиоматической науке. Это позволит им получить целостное представление о математике и иметь предпосылки для успешного решения задач высокого уровня сложности ЕГЭ, включающих пункты на доказательство. </w:t>
      </w:r>
    </w:p>
    <w:p w:rsidR="00423183" w:rsidRDefault="00E00A02"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вышеизложенного следует что, необходимо обратить внимание на повторение следующих разделов </w:t>
      </w:r>
      <w:r w:rsidR="00D426EB">
        <w:rPr>
          <w:rFonts w:ascii="Times New Roman" w:hAnsi="Times New Roman" w:cs="Times New Roman"/>
          <w:sz w:val="24"/>
          <w:szCs w:val="24"/>
        </w:rPr>
        <w:t xml:space="preserve"> и тем </w:t>
      </w:r>
      <w:r>
        <w:rPr>
          <w:rFonts w:ascii="Times New Roman" w:hAnsi="Times New Roman" w:cs="Times New Roman"/>
          <w:sz w:val="24"/>
          <w:szCs w:val="24"/>
        </w:rPr>
        <w:t>курса школьной математики:</w:t>
      </w:r>
    </w:p>
    <w:p w:rsidR="00E00A02" w:rsidRDefault="00E00A02"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Числа и вычисления;</w:t>
      </w:r>
    </w:p>
    <w:p w:rsidR="00E00A02" w:rsidRDefault="00E00A02"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r w:rsidR="00D426EB">
        <w:rPr>
          <w:rFonts w:ascii="Times New Roman" w:hAnsi="Times New Roman" w:cs="Times New Roman"/>
          <w:sz w:val="24"/>
          <w:szCs w:val="24"/>
        </w:rPr>
        <w:t>;</w:t>
      </w:r>
    </w:p>
    <w:p w:rsidR="00E00A02" w:rsidRDefault="00E00A02"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Тригонометрические функции;</w:t>
      </w:r>
    </w:p>
    <w:p w:rsidR="00E00A02" w:rsidRDefault="00E00A02"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Прикладная геометрия: нахождение площади геометрических фигур;</w:t>
      </w:r>
    </w:p>
    <w:p w:rsidR="00E00A02" w:rsidRDefault="00D426EB"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Описанные и вписанные окружности;</w:t>
      </w:r>
    </w:p>
    <w:p w:rsidR="00D426EB" w:rsidRDefault="00D426EB"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41868">
        <w:rPr>
          <w:rFonts w:ascii="Times New Roman" w:hAnsi="Times New Roman" w:cs="Times New Roman"/>
          <w:sz w:val="24"/>
          <w:szCs w:val="24"/>
        </w:rPr>
        <w:t xml:space="preserve"> Стереометрия.</w:t>
      </w:r>
    </w:p>
    <w:p w:rsidR="00C057D1" w:rsidRDefault="00C057D1" w:rsidP="00C057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Вывод:</w:t>
      </w:r>
    </w:p>
    <w:p w:rsidR="00FB3E2D" w:rsidRPr="005D659C" w:rsidRDefault="00FB3E2D" w:rsidP="00C057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Для образовательных организаций с </w:t>
      </w:r>
      <w:r w:rsidRPr="005D659C">
        <w:rPr>
          <w:rFonts w:ascii="Times New Roman" w:hAnsi="Times New Roman" w:cs="Times New Roman"/>
          <w:b/>
          <w:sz w:val="24"/>
          <w:szCs w:val="24"/>
        </w:rPr>
        <w:t>низкие показатели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 РПР</w:t>
      </w:r>
      <w:r>
        <w:rPr>
          <w:rFonts w:ascii="Times New Roman" w:hAnsi="Times New Roman" w:cs="Times New Roman"/>
          <w:sz w:val="24"/>
          <w:szCs w:val="24"/>
        </w:rPr>
        <w:t xml:space="preserve"> (</w:t>
      </w:r>
      <w:r w:rsidRPr="005D659C">
        <w:rPr>
          <w:rFonts w:ascii="Times New Roman" w:eastAsia="Times New Roman" w:hAnsi="Times New Roman" w:cs="Times New Roman"/>
          <w:sz w:val="24"/>
          <w:szCs w:val="24"/>
          <w:lang w:eastAsia="ru-RU"/>
        </w:rPr>
        <w:t>МО</w:t>
      </w:r>
      <w:r>
        <w:rPr>
          <w:rFonts w:ascii="Times New Roman" w:eastAsia="Times New Roman" w:hAnsi="Times New Roman" w:cs="Times New Roman"/>
          <w:sz w:val="24"/>
          <w:szCs w:val="24"/>
          <w:lang w:eastAsia="ru-RU"/>
        </w:rPr>
        <w:t>БУ "СОШ с. Матраево</w:t>
      </w:r>
      <w:r w:rsidRPr="00C25F72">
        <w:rPr>
          <w:rFonts w:ascii="Times New Roman" w:eastAsia="Times New Roman" w:hAnsi="Times New Roman" w:cs="Times New Roman"/>
          <w:sz w:val="24"/>
          <w:szCs w:val="24"/>
          <w:lang w:eastAsia="ru-RU"/>
        </w:rPr>
        <w:t xml:space="preserve"> </w:t>
      </w:r>
      <w:r w:rsidRPr="005D659C">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xml:space="preserve"> Зилаирский район</w:t>
      </w:r>
      <w:r w:rsidRPr="005D659C">
        <w:rPr>
          <w:rFonts w:ascii="Times New Roman" w:eastAsia="Times New Roman" w:hAnsi="Times New Roman" w:cs="Times New Roman"/>
          <w:sz w:val="24"/>
          <w:szCs w:val="24"/>
          <w:lang w:eastAsia="ru-RU"/>
        </w:rPr>
        <w:t>, МОБУ СОШ д.Старомухаметово</w:t>
      </w:r>
      <w:r w:rsidRPr="00C25F72">
        <w:rPr>
          <w:rFonts w:ascii="Times New Roman" w:eastAsia="Times New Roman" w:hAnsi="Times New Roman" w:cs="Times New Roman"/>
          <w:sz w:val="24"/>
          <w:szCs w:val="24"/>
          <w:lang w:eastAsia="ru-RU"/>
        </w:rPr>
        <w:t xml:space="preserve"> </w:t>
      </w:r>
      <w:r w:rsidRPr="005D659C">
        <w:rPr>
          <w:rFonts w:ascii="Times New Roman" w:eastAsia="Times New Roman" w:hAnsi="Times New Roman" w:cs="Times New Roman"/>
          <w:sz w:val="24"/>
          <w:szCs w:val="24"/>
          <w:lang w:eastAsia="ru-RU"/>
        </w:rPr>
        <w:t xml:space="preserve">МР </w:t>
      </w:r>
      <w:r>
        <w:rPr>
          <w:rFonts w:ascii="Times New Roman" w:hAnsi="Times New Roman" w:cs="Times New Roman"/>
          <w:sz w:val="24"/>
          <w:szCs w:val="24"/>
        </w:rPr>
        <w:t>Кигинский район</w:t>
      </w:r>
      <w:r w:rsidRPr="005D659C">
        <w:rPr>
          <w:rFonts w:ascii="Times New Roman" w:hAnsi="Times New Roman" w:cs="Times New Roman"/>
          <w:sz w:val="24"/>
          <w:szCs w:val="24"/>
        </w:rPr>
        <w:t>,</w:t>
      </w:r>
      <w:r w:rsidRPr="005D659C">
        <w:rPr>
          <w:rFonts w:ascii="Times New Roman" w:eastAsia="Times New Roman" w:hAnsi="Times New Roman" w:cs="Times New Roman"/>
          <w:sz w:val="24"/>
          <w:szCs w:val="24"/>
          <w:lang w:eastAsia="ru-RU"/>
        </w:rPr>
        <w:t xml:space="preserve"> МБОУ Школа № 132 Демского района г. Уфа, МБОУ Школа № 124 Октябрьского района</w:t>
      </w:r>
      <w:r w:rsidRPr="00C25F72">
        <w:rPr>
          <w:rFonts w:ascii="Times New Roman" w:eastAsia="Times New Roman" w:hAnsi="Times New Roman" w:cs="Times New Roman"/>
          <w:sz w:val="24"/>
          <w:szCs w:val="24"/>
          <w:lang w:eastAsia="ru-RU"/>
        </w:rPr>
        <w:t xml:space="preserve"> </w:t>
      </w:r>
      <w:r w:rsidRPr="005D659C">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г. Уфа</w:t>
      </w:r>
      <w:r w:rsidRPr="005D659C">
        <w:rPr>
          <w:rFonts w:ascii="Times New Roman" w:eastAsia="Times New Roman" w:hAnsi="Times New Roman" w:cs="Times New Roman"/>
          <w:sz w:val="24"/>
          <w:szCs w:val="24"/>
          <w:lang w:eastAsia="ru-RU"/>
        </w:rPr>
        <w:t xml:space="preserve">, МБОУ СОШ с.Охлебинино МР </w:t>
      </w:r>
      <w:r>
        <w:rPr>
          <w:rFonts w:ascii="Times New Roman" w:eastAsia="Times New Roman" w:hAnsi="Times New Roman" w:cs="Times New Roman"/>
          <w:sz w:val="24"/>
          <w:szCs w:val="24"/>
          <w:lang w:eastAsia="ru-RU"/>
        </w:rPr>
        <w:t>Иглинский район</w:t>
      </w:r>
      <w:r w:rsidRPr="005D659C">
        <w:rPr>
          <w:rFonts w:ascii="Times New Roman" w:eastAsia="Times New Roman" w:hAnsi="Times New Roman" w:cs="Times New Roman"/>
          <w:sz w:val="24"/>
          <w:szCs w:val="24"/>
          <w:lang w:eastAsia="ru-RU"/>
        </w:rPr>
        <w:t>, МОБУ СОШ с.Абзаево</w:t>
      </w:r>
      <w:r w:rsidRPr="00C25F72">
        <w:rPr>
          <w:rFonts w:ascii="Times New Roman" w:eastAsia="Times New Roman" w:hAnsi="Times New Roman" w:cs="Times New Roman"/>
          <w:sz w:val="24"/>
          <w:szCs w:val="24"/>
          <w:lang w:eastAsia="ru-RU"/>
        </w:rPr>
        <w:t xml:space="preserve"> </w:t>
      </w:r>
      <w:r w:rsidRPr="005D659C">
        <w:rPr>
          <w:rFonts w:ascii="Times New Roman" w:eastAsia="Times New Roman" w:hAnsi="Times New Roman" w:cs="Times New Roman"/>
          <w:sz w:val="24"/>
          <w:szCs w:val="24"/>
          <w:lang w:eastAsia="ru-RU"/>
        </w:rPr>
        <w:t xml:space="preserve">МР </w:t>
      </w:r>
      <w:r>
        <w:rPr>
          <w:rFonts w:ascii="Times New Roman" w:eastAsia="Times New Roman" w:hAnsi="Times New Roman" w:cs="Times New Roman"/>
          <w:sz w:val="24"/>
          <w:szCs w:val="24"/>
          <w:lang w:eastAsia="ru-RU"/>
        </w:rPr>
        <w:t>Кигинский район</w:t>
      </w:r>
      <w:r w:rsidRPr="005D659C">
        <w:rPr>
          <w:rFonts w:ascii="Times New Roman" w:eastAsia="Times New Roman" w:hAnsi="Times New Roman" w:cs="Times New Roman"/>
          <w:sz w:val="24"/>
          <w:szCs w:val="24"/>
          <w:lang w:eastAsia="ru-RU"/>
        </w:rPr>
        <w:t xml:space="preserve">, МБОУ "Школа №109 имени М.И. Абдуллина" Орджоникидзевского района ГО </w:t>
      </w:r>
      <w:r>
        <w:rPr>
          <w:rFonts w:ascii="Times New Roman" w:eastAsia="Times New Roman" w:hAnsi="Times New Roman" w:cs="Times New Roman"/>
          <w:sz w:val="24"/>
          <w:szCs w:val="24"/>
          <w:lang w:eastAsia="ru-RU"/>
        </w:rPr>
        <w:t>г. Уфа</w:t>
      </w:r>
      <w:r w:rsidRPr="005D65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F08B8">
        <w:rPr>
          <w:rFonts w:ascii="Times New Roman" w:eastAsia="Times New Roman" w:hAnsi="Times New Roman" w:cs="Times New Roman"/>
          <w:sz w:val="24"/>
          <w:szCs w:val="24"/>
          <w:lang w:eastAsia="ru-RU"/>
        </w:rPr>
        <w:t xml:space="preserve"> необходимо:</w:t>
      </w:r>
    </w:p>
    <w:p w:rsidR="008F08B8" w:rsidRPr="008F08B8" w:rsidRDefault="008F08B8" w:rsidP="00B04913">
      <w:pPr>
        <w:pStyle w:val="a6"/>
        <w:spacing w:before="0" w:beforeAutospacing="0" w:after="0" w:afterAutospacing="0"/>
        <w:ind w:firstLine="708"/>
        <w:jc w:val="both"/>
      </w:pPr>
      <w:r w:rsidRPr="008F08B8">
        <w:rPr>
          <w:sz w:val="28"/>
          <w:szCs w:val="28"/>
        </w:rPr>
        <w:t>-</w:t>
      </w:r>
      <w:r w:rsidRPr="008F08B8">
        <w:t>д</w:t>
      </w:r>
      <w:r w:rsidR="00D24C7C" w:rsidRPr="008F08B8">
        <w:t>ля успешной подготовки к РПР по математике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w:t>
      </w:r>
      <w:r w:rsidRPr="008F08B8">
        <w:t>ации пробелов за основную школу;</w:t>
      </w:r>
    </w:p>
    <w:p w:rsidR="00D24C7C" w:rsidRPr="008F08B8" w:rsidRDefault="008F08B8" w:rsidP="00B04913">
      <w:pPr>
        <w:pStyle w:val="a6"/>
        <w:spacing w:before="0" w:beforeAutospacing="0" w:after="0" w:afterAutospacing="0"/>
        <w:ind w:firstLine="708"/>
        <w:jc w:val="both"/>
      </w:pPr>
      <w:r w:rsidRPr="008F08B8">
        <w:t>-д</w:t>
      </w:r>
      <w:r w:rsidR="00D24C7C" w:rsidRPr="008F08B8">
        <w:t>ля обеспечения прочн</w:t>
      </w:r>
      <w:r w:rsidRPr="008F08B8">
        <w:t>ого овладения</w:t>
      </w:r>
      <w:r w:rsidR="00D24C7C" w:rsidRPr="008F08B8">
        <w:t xml:space="preserve">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w:t>
      </w:r>
      <w:r w:rsidRPr="008F08B8">
        <w:t>енения знаний и умений учащихся;</w:t>
      </w:r>
    </w:p>
    <w:p w:rsidR="00D24C7C" w:rsidRPr="008F08B8" w:rsidRDefault="008F08B8" w:rsidP="00B04913">
      <w:pPr>
        <w:pStyle w:val="a6"/>
        <w:spacing w:before="0" w:beforeAutospacing="0" w:after="0" w:afterAutospacing="0"/>
        <w:ind w:firstLine="708"/>
        <w:jc w:val="both"/>
      </w:pPr>
      <w:r w:rsidRPr="008F08B8">
        <w:lastRenderedPageBreak/>
        <w:t>- н</w:t>
      </w:r>
      <w:r w:rsidR="00D24C7C" w:rsidRPr="008F08B8">
        <w:t>еобходимо изменить отношение к преподаванию курса геометрии в основной и старшей школах как к предмету, по которому предстоит государственный экзамен за курс средней школы: учащиеся должны не только овладеть теоретическими фактами курса, но и уметь проводить обоснованные решения геометрических задач и матем</w:t>
      </w:r>
      <w:r w:rsidRPr="008F08B8">
        <w:t>атически грамотно их записывать;</w:t>
      </w:r>
    </w:p>
    <w:p w:rsidR="00D24C7C" w:rsidRPr="008F08B8" w:rsidRDefault="008F08B8" w:rsidP="00B04913">
      <w:pPr>
        <w:pStyle w:val="a6"/>
        <w:spacing w:before="0" w:beforeAutospacing="0" w:after="0" w:afterAutospacing="0"/>
        <w:ind w:firstLine="708"/>
        <w:jc w:val="both"/>
      </w:pPr>
      <w:r w:rsidRPr="008F08B8">
        <w:t>- п</w:t>
      </w:r>
      <w:r w:rsidR="00D24C7C" w:rsidRPr="008F08B8">
        <w:t>рименять различные формы заданий, обеспечивая разнообразие формулировок и приучая учащихся к пониманию сути задания, кото</w:t>
      </w:r>
      <w:r w:rsidRPr="008F08B8">
        <w:t>рая может выражаться по-разному;</w:t>
      </w:r>
    </w:p>
    <w:p w:rsidR="00D24C7C" w:rsidRPr="00F54CD4" w:rsidRDefault="00F54CD4" w:rsidP="00B04913">
      <w:pPr>
        <w:pStyle w:val="a6"/>
        <w:spacing w:before="0" w:beforeAutospacing="0" w:after="0" w:afterAutospacing="0"/>
        <w:ind w:firstLine="708"/>
        <w:jc w:val="both"/>
      </w:pPr>
      <w:r w:rsidRPr="00F54CD4">
        <w:rPr>
          <w:rStyle w:val="apple-converted-space"/>
        </w:rPr>
        <w:t xml:space="preserve">- </w:t>
      </w:r>
      <w:r w:rsidRPr="00F54CD4">
        <w:t>с</w:t>
      </w:r>
      <w:r w:rsidR="00D24C7C" w:rsidRPr="00F54CD4">
        <w:t>овершенствовать методический инструментарий</w:t>
      </w:r>
      <w:r w:rsidRPr="00F54CD4">
        <w:t xml:space="preserve"> каждого учителя математики</w:t>
      </w:r>
      <w:r w:rsidR="00D24C7C" w:rsidRPr="00F54CD4">
        <w:t>, используя задачи не только как средство отработки технических приемов и алгоритмов, но и как средство формирования и развития ин</w:t>
      </w:r>
      <w:r w:rsidRPr="00F54CD4">
        <w:t>теллектуальных навыков учащихся;</w:t>
      </w:r>
    </w:p>
    <w:p w:rsidR="00D24C7C" w:rsidRPr="00D24C7C" w:rsidRDefault="00F54CD4" w:rsidP="00B04913">
      <w:pPr>
        <w:pStyle w:val="a6"/>
        <w:spacing w:before="0" w:beforeAutospacing="0" w:after="0" w:afterAutospacing="0"/>
        <w:ind w:firstLine="708"/>
        <w:jc w:val="both"/>
        <w:rPr>
          <w:color w:val="C00000"/>
        </w:rPr>
      </w:pPr>
      <w:r>
        <w:rPr>
          <w:color w:val="C00000"/>
        </w:rPr>
        <w:t xml:space="preserve">- </w:t>
      </w:r>
      <w:r w:rsidRPr="00F54CD4">
        <w:t>у</w:t>
      </w:r>
      <w:r w:rsidR="00D24C7C" w:rsidRPr="00F54CD4">
        <w:t>чителю</w:t>
      </w:r>
      <w:r>
        <w:t xml:space="preserve"> математики</w:t>
      </w:r>
      <w:r w:rsidR="00D24C7C" w:rsidRPr="00F54CD4">
        <w:t xml:space="preserve"> нео</w:t>
      </w:r>
      <w:r>
        <w:t>бходимо знать</w:t>
      </w:r>
      <w:r w:rsidR="00D24C7C" w:rsidRPr="00F54CD4">
        <w:t xml:space="preserve"> содержания </w:t>
      </w:r>
      <w:r>
        <w:t xml:space="preserve">школьного математического </w:t>
      </w:r>
      <w:r w:rsidR="00D24C7C" w:rsidRPr="00F54CD4">
        <w:t>образования. Целесообразно</w:t>
      </w:r>
      <w:r>
        <w:t xml:space="preserve"> организовать </w:t>
      </w:r>
      <w:r w:rsidRPr="00F54CD4">
        <w:rPr>
          <w:i/>
        </w:rPr>
        <w:t xml:space="preserve">повторение </w:t>
      </w:r>
      <w:r>
        <w:t>по основным</w:t>
      </w:r>
      <w:r w:rsidR="00D24C7C" w:rsidRPr="00F54CD4">
        <w:t xml:space="preserve"> </w:t>
      </w:r>
      <w:r w:rsidR="005B27D5">
        <w:t>(</w:t>
      </w:r>
      <w:r>
        <w:t>базовым) тем</w:t>
      </w:r>
      <w:r w:rsidR="00D24C7C" w:rsidRPr="00F54CD4">
        <w:t xml:space="preserve">ам. Работа учителя и учащихся при </w:t>
      </w:r>
      <w:r w:rsidR="00D24C7C" w:rsidRPr="005B27D5">
        <w:rPr>
          <w:i/>
        </w:rPr>
        <w:t xml:space="preserve">повторении </w:t>
      </w:r>
      <w:r w:rsidR="00D24C7C" w:rsidRPr="00F54CD4">
        <w:t>должна проходить в режиме объяснения. Учителю сначала самому необходимо показать образец решения и образец рассуждений при решении задачи, а затем требовать это от учеников. При повторении решения задач нужно добиваться от учеников осмысления каждого шага решения, требовать от них ссылок на соответствующие правила, формулы, чтобы у уч</w:t>
      </w:r>
      <w:r w:rsidR="005B27D5">
        <w:t>ащихся формировались ассоциации;</w:t>
      </w:r>
    </w:p>
    <w:p w:rsidR="00D24C7C" w:rsidRDefault="005B27D5" w:rsidP="00B04913">
      <w:pPr>
        <w:pStyle w:val="a6"/>
        <w:spacing w:before="0" w:beforeAutospacing="0" w:after="0" w:afterAutospacing="0"/>
        <w:ind w:firstLine="708"/>
        <w:jc w:val="both"/>
      </w:pPr>
      <w:r w:rsidRPr="005B27D5">
        <w:t>- д</w:t>
      </w:r>
      <w:r w:rsidR="00D24C7C" w:rsidRPr="005B27D5">
        <w:t>ля</w:t>
      </w:r>
      <w:r w:rsidRPr="005B27D5">
        <w:t xml:space="preserve"> более успешной подготовки к РПР</w:t>
      </w:r>
      <w:r w:rsidR="00D24C7C" w:rsidRPr="005B27D5">
        <w:t xml:space="preserve"> учителям математики необходимо уделить внимание закреплению вычислительных навыков: сложению, вычитанию, умножению и делению многозначных чис</w:t>
      </w:r>
      <w:r w:rsidRPr="005B27D5">
        <w:t>ел и десятичных дробей</w:t>
      </w:r>
      <w:r w:rsidR="00D24C7C" w:rsidRPr="005B27D5">
        <w:t xml:space="preserve">. Особенно важным становится умение переводить </w:t>
      </w:r>
      <w:r w:rsidRPr="005B27D5">
        <w:t>обыкновенные дроби в десятичные.</w:t>
      </w:r>
      <w:r w:rsidR="00D24C7C" w:rsidRPr="005B27D5">
        <w:t xml:space="preserve"> Следующей методической задачей, встающей пер</w:t>
      </w:r>
      <w:r w:rsidRPr="005B27D5">
        <w:t>ед учителем при подготовке к РПР</w:t>
      </w:r>
      <w:r w:rsidR="00D24C7C" w:rsidRPr="005B27D5">
        <w:t xml:space="preserve"> по математике, является об</w:t>
      </w:r>
      <w:r w:rsidRPr="005B27D5">
        <w:t xml:space="preserve">учение учащихся внимательному и осмысленному прочтению текстов </w:t>
      </w:r>
      <w:r w:rsidR="00D24C7C" w:rsidRPr="005B27D5">
        <w:t>задач, в том числе и геометрических, а также выбору оп</w:t>
      </w:r>
      <w:r w:rsidRPr="005B27D5">
        <w:t>тимальной стратегии их решения;</w:t>
      </w:r>
    </w:p>
    <w:p w:rsidR="00076B43" w:rsidRPr="00076B43" w:rsidRDefault="00076B43" w:rsidP="00C057D1">
      <w:pPr>
        <w:spacing w:after="0" w:line="240" w:lineRule="auto"/>
        <w:jc w:val="both"/>
        <w:rPr>
          <w:rFonts w:ascii="Times New Roman" w:hAnsi="Times New Roman" w:cs="Times New Roman"/>
          <w:sz w:val="24"/>
          <w:szCs w:val="24"/>
        </w:rPr>
      </w:pPr>
      <w:r>
        <w:t xml:space="preserve">- </w:t>
      </w:r>
      <w:r w:rsidRPr="00076B43">
        <w:rPr>
          <w:rFonts w:ascii="Times New Roman" w:hAnsi="Times New Roman" w:cs="Times New Roman"/>
          <w:sz w:val="24"/>
          <w:szCs w:val="24"/>
        </w:rPr>
        <w:t xml:space="preserve">определить типологию пробелов в знаниях учащихся по итогам диагностических работ, провести корректировку в поурочных планах для преодоления пробелов в знаниях учащихся, откорректировать план работы со слабоуспевающими и мотивированными учащимися, организовать индивидуальную работу с учащимися, не справившимися с диагностической работой, применять адекватные формы и методы работы со слабыми и сильными учащимися, учителям математики органично включать задания, идентичные заданиям </w:t>
      </w:r>
      <w:r w:rsidR="004E48F3">
        <w:rPr>
          <w:rFonts w:ascii="Times New Roman" w:hAnsi="Times New Roman" w:cs="Times New Roman"/>
          <w:sz w:val="24"/>
          <w:szCs w:val="24"/>
        </w:rPr>
        <w:t>РПР, ЕГЭ</w:t>
      </w:r>
      <w:r w:rsidRPr="00076B43">
        <w:rPr>
          <w:rFonts w:ascii="Times New Roman" w:hAnsi="Times New Roman" w:cs="Times New Roman"/>
          <w:sz w:val="24"/>
          <w:szCs w:val="24"/>
        </w:rPr>
        <w:t>, в текущие контро</w:t>
      </w:r>
      <w:r w:rsidR="00B20008">
        <w:rPr>
          <w:rFonts w:ascii="Times New Roman" w:hAnsi="Times New Roman" w:cs="Times New Roman"/>
          <w:sz w:val="24"/>
          <w:szCs w:val="24"/>
        </w:rPr>
        <w:t>льные работы в</w:t>
      </w:r>
      <w:r w:rsidRPr="00076B43">
        <w:rPr>
          <w:rFonts w:ascii="Times New Roman" w:hAnsi="Times New Roman" w:cs="Times New Roman"/>
          <w:sz w:val="24"/>
          <w:szCs w:val="24"/>
        </w:rPr>
        <w:t xml:space="preserve"> 10,11 классах;</w:t>
      </w:r>
    </w:p>
    <w:p w:rsidR="00450D45" w:rsidRPr="00076B43" w:rsidRDefault="00450D45"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0AB6" w:rsidRPr="00450D45">
        <w:rPr>
          <w:rFonts w:ascii="Times New Roman" w:hAnsi="Times New Roman" w:cs="Times New Roman"/>
          <w:sz w:val="24"/>
          <w:szCs w:val="24"/>
        </w:rPr>
        <w:t>руководителям методических объединений</w:t>
      </w:r>
      <w:r>
        <w:t xml:space="preserve"> </w:t>
      </w:r>
      <w:r w:rsidRPr="00450D45">
        <w:rPr>
          <w:rFonts w:ascii="Times New Roman" w:hAnsi="Times New Roman" w:cs="Times New Roman"/>
          <w:sz w:val="24"/>
          <w:szCs w:val="24"/>
        </w:rPr>
        <w:t xml:space="preserve">провести анализ результатов диагностической работ по математике </w:t>
      </w:r>
      <w:r w:rsidR="0033523F">
        <w:rPr>
          <w:rFonts w:ascii="Times New Roman" w:hAnsi="Times New Roman" w:cs="Times New Roman"/>
          <w:sz w:val="24"/>
          <w:szCs w:val="24"/>
        </w:rPr>
        <w:t xml:space="preserve">в </w:t>
      </w:r>
      <w:r w:rsidRPr="00450D45">
        <w:rPr>
          <w:rFonts w:ascii="Times New Roman" w:hAnsi="Times New Roman" w:cs="Times New Roman"/>
          <w:sz w:val="24"/>
          <w:szCs w:val="24"/>
        </w:rPr>
        <w:t>10 класс</w:t>
      </w:r>
      <w:r w:rsidR="0033523F">
        <w:rPr>
          <w:rFonts w:ascii="Times New Roman" w:hAnsi="Times New Roman" w:cs="Times New Roman"/>
          <w:sz w:val="24"/>
          <w:szCs w:val="24"/>
        </w:rPr>
        <w:t>е</w:t>
      </w:r>
      <w:r w:rsidRPr="00450D45">
        <w:rPr>
          <w:rFonts w:ascii="Times New Roman" w:hAnsi="Times New Roman" w:cs="Times New Roman"/>
          <w:sz w:val="24"/>
          <w:szCs w:val="24"/>
        </w:rPr>
        <w:t xml:space="preserve">, скорректировать внутришкольный контроль за качеством преподавания математики в классах, показавших низкие результаты, выявить причины, определить меры по их устранению; вести систематическую работу с учителями математики по проблемам повышения качества математического образования; совершенствовать систему работы по оценке и управлению качеством образования на основе проведенной диагностики и тщательного анализа причин как положительных, </w:t>
      </w:r>
      <w:r w:rsidR="00076B43">
        <w:rPr>
          <w:rFonts w:ascii="Times New Roman" w:hAnsi="Times New Roman" w:cs="Times New Roman"/>
          <w:sz w:val="24"/>
          <w:szCs w:val="24"/>
        </w:rPr>
        <w:t xml:space="preserve">так и отрицательных результатов, </w:t>
      </w:r>
      <w:r w:rsidR="00076B43" w:rsidRPr="00076B43">
        <w:rPr>
          <w:rFonts w:ascii="Times New Roman" w:hAnsi="Times New Roman" w:cs="Times New Roman"/>
          <w:sz w:val="24"/>
          <w:szCs w:val="24"/>
        </w:rPr>
        <w:t>оказать методическую помощь нуждающимся в ней учителям математики;</w:t>
      </w:r>
    </w:p>
    <w:p w:rsidR="00D24C7C" w:rsidRPr="005B27D5" w:rsidRDefault="005B27D5" w:rsidP="00B04913">
      <w:pPr>
        <w:pStyle w:val="a6"/>
        <w:shd w:val="clear" w:color="auto" w:fill="FFFFFF"/>
        <w:spacing w:before="0" w:beforeAutospacing="0" w:after="0" w:afterAutospacing="0"/>
        <w:ind w:firstLine="708"/>
        <w:jc w:val="both"/>
      </w:pPr>
      <w:r w:rsidRPr="005B27D5">
        <w:t>- р</w:t>
      </w:r>
      <w:r w:rsidR="00D24C7C" w:rsidRPr="005B27D5">
        <w:t>уково</w:t>
      </w:r>
      <w:r w:rsidRPr="005B27D5">
        <w:t>дителям образовательных организац</w:t>
      </w:r>
      <w:r w:rsidR="00D24C7C" w:rsidRPr="005B27D5">
        <w:t>ий необходимо проводить плановый внутришкольный контр</w:t>
      </w:r>
      <w:r w:rsidR="00B904AE" w:rsidRPr="005B27D5">
        <w:t>оль за обучением математике в 10</w:t>
      </w:r>
      <w:r w:rsidR="00D24C7C" w:rsidRPr="005B27D5">
        <w:t xml:space="preserve"> классах. Однако не следует чрезмерно перегружать учащихся контрольными работами. В случае плохих результатов необходимо тщател</w:t>
      </w:r>
      <w:r w:rsidRPr="005B27D5">
        <w:t>ьно проанализировать все ошибки;</w:t>
      </w:r>
    </w:p>
    <w:p w:rsidR="00D24C7C" w:rsidRPr="005B27D5" w:rsidRDefault="005B27D5" w:rsidP="00B04913">
      <w:pPr>
        <w:pStyle w:val="a6"/>
        <w:shd w:val="clear" w:color="auto" w:fill="FFFFFF"/>
        <w:spacing w:before="0" w:beforeAutospacing="0" w:after="0" w:afterAutospacing="0"/>
        <w:ind w:firstLine="708"/>
        <w:jc w:val="both"/>
      </w:pPr>
      <w:r w:rsidRPr="005B27D5">
        <w:t>- в</w:t>
      </w:r>
      <w:r w:rsidR="00B904AE" w:rsidRPr="005B27D5">
        <w:t xml:space="preserve"> образовательных организациях</w:t>
      </w:r>
      <w:r w:rsidR="00D24C7C" w:rsidRPr="005B27D5">
        <w:t xml:space="preserve"> должна быть мот</w:t>
      </w:r>
      <w:r w:rsidR="00B904AE" w:rsidRPr="005B27D5">
        <w:t>ивация учителей, работающих в старших</w:t>
      </w:r>
      <w:r w:rsidR="00D24C7C" w:rsidRPr="005B27D5">
        <w:t xml:space="preserve"> классах, к качественной учебной работе, а также повышению квалификации в области техн</w:t>
      </w:r>
      <w:r w:rsidR="00B904AE" w:rsidRPr="005B27D5">
        <w:t>ологии подготовки учащихся к РПР, ОГЭ, ЕГЭ</w:t>
      </w:r>
      <w:r w:rsidRPr="005B27D5">
        <w:t xml:space="preserve"> по математике;</w:t>
      </w:r>
    </w:p>
    <w:p w:rsidR="00763F0E" w:rsidRDefault="005B27D5" w:rsidP="00B04913">
      <w:pPr>
        <w:spacing w:after="0" w:line="240" w:lineRule="auto"/>
        <w:ind w:firstLine="708"/>
        <w:jc w:val="both"/>
        <w:rPr>
          <w:rFonts w:ascii="Times New Roman" w:hAnsi="Times New Roman" w:cs="Times New Roman"/>
          <w:sz w:val="24"/>
          <w:szCs w:val="24"/>
        </w:rPr>
      </w:pPr>
      <w:r w:rsidRPr="005B27D5">
        <w:rPr>
          <w:rFonts w:ascii="Times New Roman" w:hAnsi="Times New Roman" w:cs="Times New Roman"/>
          <w:sz w:val="24"/>
          <w:szCs w:val="24"/>
        </w:rPr>
        <w:t>- р</w:t>
      </w:r>
      <w:r w:rsidR="00D24C7C" w:rsidRPr="005B27D5">
        <w:rPr>
          <w:rFonts w:ascii="Times New Roman" w:hAnsi="Times New Roman" w:cs="Times New Roman"/>
          <w:sz w:val="24"/>
          <w:szCs w:val="24"/>
        </w:rPr>
        <w:t>уководителям школ необходимо осуществлять контроль за целевым использованием учебных часов, предусмотренных учебным пл</w:t>
      </w:r>
      <w:r w:rsidR="00B904AE" w:rsidRPr="005B27D5">
        <w:rPr>
          <w:rFonts w:ascii="Times New Roman" w:hAnsi="Times New Roman" w:cs="Times New Roman"/>
          <w:sz w:val="24"/>
          <w:szCs w:val="24"/>
        </w:rPr>
        <w:t>аном образовательной организации</w:t>
      </w:r>
      <w:r w:rsidR="00D24C7C" w:rsidRPr="005B27D5">
        <w:rPr>
          <w:rFonts w:ascii="Times New Roman" w:hAnsi="Times New Roman" w:cs="Times New Roman"/>
          <w:sz w:val="24"/>
          <w:szCs w:val="24"/>
        </w:rPr>
        <w:t xml:space="preserve"> на обучение математике (не заменять уроки разного рода общественными мероприятиями, строго отслеживать посещаемость уроков учащимися). Проводить работу </w:t>
      </w:r>
      <w:r w:rsidR="00D24C7C" w:rsidRPr="005B27D5">
        <w:rPr>
          <w:rFonts w:ascii="Times New Roman" w:hAnsi="Times New Roman" w:cs="Times New Roman"/>
          <w:sz w:val="24"/>
          <w:szCs w:val="24"/>
        </w:rPr>
        <w:lastRenderedPageBreak/>
        <w:t xml:space="preserve">с родителями выпускников, объясняя </w:t>
      </w:r>
      <w:r w:rsidR="00B904AE" w:rsidRPr="005B27D5">
        <w:rPr>
          <w:rFonts w:ascii="Times New Roman" w:hAnsi="Times New Roman" w:cs="Times New Roman"/>
          <w:sz w:val="24"/>
          <w:szCs w:val="24"/>
        </w:rPr>
        <w:t>им специфику проведения РПР</w:t>
      </w:r>
      <w:r w:rsidR="00D24C7C" w:rsidRPr="005B27D5">
        <w:rPr>
          <w:rFonts w:ascii="Times New Roman" w:hAnsi="Times New Roman" w:cs="Times New Roman"/>
          <w:sz w:val="24"/>
          <w:szCs w:val="24"/>
        </w:rPr>
        <w:t xml:space="preserve"> по математике, а также с возможностями их детей</w:t>
      </w:r>
      <w:r w:rsidR="00B904AE" w:rsidRPr="005B27D5">
        <w:rPr>
          <w:rFonts w:ascii="Times New Roman" w:hAnsi="Times New Roman" w:cs="Times New Roman"/>
          <w:sz w:val="24"/>
          <w:szCs w:val="24"/>
        </w:rPr>
        <w:t>.</w:t>
      </w:r>
    </w:p>
    <w:p w:rsidR="00E007FD" w:rsidRDefault="00E007FD" w:rsidP="00C057D1">
      <w:pPr>
        <w:spacing w:after="0" w:line="240" w:lineRule="auto"/>
        <w:jc w:val="both"/>
        <w:rPr>
          <w:rFonts w:ascii="Times New Roman" w:hAnsi="Times New Roman" w:cs="Times New Roman"/>
          <w:sz w:val="24"/>
          <w:szCs w:val="24"/>
        </w:rPr>
      </w:pPr>
    </w:p>
    <w:p w:rsidR="00E007FD" w:rsidRDefault="00E007FD" w:rsidP="00C057D1">
      <w:pPr>
        <w:spacing w:after="0" w:line="240" w:lineRule="auto"/>
        <w:jc w:val="both"/>
        <w:rPr>
          <w:rFonts w:ascii="Times New Roman" w:hAnsi="Times New Roman" w:cs="Times New Roman"/>
          <w:sz w:val="24"/>
          <w:szCs w:val="24"/>
        </w:rPr>
      </w:pPr>
    </w:p>
    <w:p w:rsidR="00E007FD" w:rsidRDefault="00E007FD" w:rsidP="00C057D1">
      <w:pPr>
        <w:spacing w:after="0" w:line="240" w:lineRule="auto"/>
        <w:jc w:val="both"/>
        <w:rPr>
          <w:rFonts w:ascii="Times New Roman" w:hAnsi="Times New Roman" w:cs="Times New Roman"/>
          <w:sz w:val="24"/>
          <w:szCs w:val="24"/>
        </w:rPr>
      </w:pPr>
    </w:p>
    <w:p w:rsidR="00E007FD" w:rsidRDefault="00E007FD" w:rsidP="00C057D1">
      <w:pPr>
        <w:spacing w:after="0" w:line="240" w:lineRule="auto"/>
        <w:jc w:val="both"/>
        <w:rPr>
          <w:rFonts w:ascii="Times New Roman" w:hAnsi="Times New Roman" w:cs="Times New Roman"/>
          <w:sz w:val="24"/>
          <w:szCs w:val="24"/>
        </w:rPr>
      </w:pPr>
    </w:p>
    <w:p w:rsidR="00E007FD" w:rsidRDefault="00B04913"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Составители</w:t>
      </w:r>
      <w:r w:rsidR="00E007FD">
        <w:rPr>
          <w:rFonts w:ascii="Times New Roman" w:hAnsi="Times New Roman" w:cs="Times New Roman"/>
          <w:sz w:val="24"/>
          <w:szCs w:val="24"/>
        </w:rPr>
        <w:t>: З.Ф.</w:t>
      </w:r>
      <w:r>
        <w:rPr>
          <w:rFonts w:ascii="Times New Roman" w:hAnsi="Times New Roman" w:cs="Times New Roman"/>
          <w:sz w:val="24"/>
          <w:szCs w:val="24"/>
        </w:rPr>
        <w:t xml:space="preserve"> </w:t>
      </w:r>
      <w:r w:rsidR="00E007FD">
        <w:rPr>
          <w:rFonts w:ascii="Times New Roman" w:hAnsi="Times New Roman" w:cs="Times New Roman"/>
          <w:sz w:val="24"/>
          <w:szCs w:val="24"/>
        </w:rPr>
        <w:t>Мустафина, ст. методист кафедры ФМИ</w:t>
      </w:r>
      <w:bookmarkStart w:id="0" w:name="_GoBack"/>
      <w:bookmarkEnd w:id="0"/>
    </w:p>
    <w:p w:rsidR="00E007FD" w:rsidRPr="005B27D5" w:rsidRDefault="00E007FD" w:rsidP="00C0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Ю.Н.</w:t>
      </w:r>
      <w:r w:rsidR="00C057D1">
        <w:rPr>
          <w:rFonts w:ascii="Times New Roman" w:hAnsi="Times New Roman" w:cs="Times New Roman"/>
          <w:sz w:val="24"/>
          <w:szCs w:val="24"/>
        </w:rPr>
        <w:t xml:space="preserve"> </w:t>
      </w:r>
      <w:r>
        <w:rPr>
          <w:rFonts w:ascii="Times New Roman" w:hAnsi="Times New Roman" w:cs="Times New Roman"/>
          <w:sz w:val="24"/>
          <w:szCs w:val="24"/>
        </w:rPr>
        <w:t>Каташова Ю.Н.,</w:t>
      </w:r>
      <w:r w:rsidR="00C057D1">
        <w:rPr>
          <w:rFonts w:ascii="Times New Roman" w:hAnsi="Times New Roman" w:cs="Times New Roman"/>
          <w:sz w:val="24"/>
          <w:szCs w:val="24"/>
        </w:rPr>
        <w:t xml:space="preserve"> </w:t>
      </w:r>
      <w:r>
        <w:rPr>
          <w:rFonts w:ascii="Times New Roman" w:hAnsi="Times New Roman" w:cs="Times New Roman"/>
          <w:sz w:val="24"/>
          <w:szCs w:val="24"/>
        </w:rPr>
        <w:t>ст. преподаватель кафедры ФМИ</w:t>
      </w:r>
    </w:p>
    <w:sectPr w:rsidR="00E007FD" w:rsidRPr="005B27D5" w:rsidSect="00ED2269">
      <w:footerReference w:type="default" r:id="rId1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F4" w:rsidRDefault="000767F4" w:rsidP="00B04913">
      <w:pPr>
        <w:spacing w:after="0" w:line="240" w:lineRule="auto"/>
      </w:pPr>
      <w:r>
        <w:separator/>
      </w:r>
    </w:p>
  </w:endnote>
  <w:endnote w:type="continuationSeparator" w:id="0">
    <w:p w:rsidR="000767F4" w:rsidRDefault="000767F4" w:rsidP="00B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098959"/>
      <w:docPartObj>
        <w:docPartGallery w:val="Page Numbers (Bottom of Page)"/>
        <w:docPartUnique/>
      </w:docPartObj>
    </w:sdtPr>
    <w:sdtContent>
      <w:p w:rsidR="00B04913" w:rsidRDefault="00B04913">
        <w:pPr>
          <w:pStyle w:val="aa"/>
          <w:jc w:val="center"/>
        </w:pPr>
      </w:p>
      <w:p w:rsidR="00B04913" w:rsidRDefault="00B04913">
        <w:pPr>
          <w:pStyle w:val="aa"/>
          <w:jc w:val="center"/>
        </w:pPr>
        <w:r>
          <w:fldChar w:fldCharType="begin"/>
        </w:r>
        <w:r>
          <w:instrText>PAGE   \* MERGEFORMAT</w:instrText>
        </w:r>
        <w:r>
          <w:fldChar w:fldCharType="separate"/>
        </w:r>
        <w:r>
          <w:rPr>
            <w:noProof/>
          </w:rPr>
          <w:t>1</w:t>
        </w:r>
        <w:r>
          <w:fldChar w:fldCharType="end"/>
        </w:r>
      </w:p>
    </w:sdtContent>
  </w:sdt>
  <w:p w:rsidR="00B04913" w:rsidRDefault="00B049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F4" w:rsidRDefault="000767F4" w:rsidP="00B04913">
      <w:pPr>
        <w:spacing w:after="0" w:line="240" w:lineRule="auto"/>
      </w:pPr>
      <w:r>
        <w:separator/>
      </w:r>
    </w:p>
  </w:footnote>
  <w:footnote w:type="continuationSeparator" w:id="0">
    <w:p w:rsidR="000767F4" w:rsidRDefault="000767F4" w:rsidP="00B0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27E"/>
    <w:multiLevelType w:val="hybridMultilevel"/>
    <w:tmpl w:val="B7966D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BA557C"/>
    <w:multiLevelType w:val="hybridMultilevel"/>
    <w:tmpl w:val="ECC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23AA7"/>
    <w:multiLevelType w:val="hybridMultilevel"/>
    <w:tmpl w:val="B7966D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8F306D"/>
    <w:multiLevelType w:val="multilevel"/>
    <w:tmpl w:val="16842D3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B994078"/>
    <w:multiLevelType w:val="hybridMultilevel"/>
    <w:tmpl w:val="5E707AB8"/>
    <w:lvl w:ilvl="0" w:tplc="806E87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E4035B"/>
    <w:multiLevelType w:val="hybridMultilevel"/>
    <w:tmpl w:val="B7966D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E0F010B"/>
    <w:multiLevelType w:val="hybridMultilevel"/>
    <w:tmpl w:val="6B7A8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CC55D5"/>
    <w:multiLevelType w:val="hybridMultilevel"/>
    <w:tmpl w:val="3A6A3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1C0C8A"/>
    <w:multiLevelType w:val="hybridMultilevel"/>
    <w:tmpl w:val="5E707AB8"/>
    <w:lvl w:ilvl="0" w:tplc="806E87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D921A1D"/>
    <w:multiLevelType w:val="hybridMultilevel"/>
    <w:tmpl w:val="B7966D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3CC0436"/>
    <w:multiLevelType w:val="multilevel"/>
    <w:tmpl w:val="7E54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D4A72"/>
    <w:multiLevelType w:val="hybridMultilevel"/>
    <w:tmpl w:val="5E707AB8"/>
    <w:lvl w:ilvl="0" w:tplc="806E87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E993FB6"/>
    <w:multiLevelType w:val="multilevel"/>
    <w:tmpl w:val="C50619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08C79DF"/>
    <w:multiLevelType w:val="hybridMultilevel"/>
    <w:tmpl w:val="5128DB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C8C4881"/>
    <w:multiLevelType w:val="hybridMultilevel"/>
    <w:tmpl w:val="5BA2AD2E"/>
    <w:lvl w:ilvl="0" w:tplc="52D079FC">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9642EF"/>
    <w:multiLevelType w:val="hybridMultilevel"/>
    <w:tmpl w:val="978201A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3"/>
  </w:num>
  <w:num w:numId="6">
    <w:abstractNumId w:val="1"/>
  </w:num>
  <w:num w:numId="7">
    <w:abstractNumId w:val="10"/>
  </w:num>
  <w:num w:numId="8">
    <w:abstractNumId w:val="4"/>
  </w:num>
  <w:num w:numId="9">
    <w:abstractNumId w:val="2"/>
  </w:num>
  <w:num w:numId="10">
    <w:abstractNumId w:val="0"/>
  </w:num>
  <w:num w:numId="11">
    <w:abstractNumId w:val="9"/>
  </w:num>
  <w:num w:numId="12">
    <w:abstractNumId w:val="5"/>
  </w:num>
  <w:num w:numId="13">
    <w:abstractNumId w:val="11"/>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65EB"/>
    <w:rsid w:val="00003BC4"/>
    <w:rsid w:val="00006A01"/>
    <w:rsid w:val="00017D36"/>
    <w:rsid w:val="00027786"/>
    <w:rsid w:val="0003054B"/>
    <w:rsid w:val="000307BF"/>
    <w:rsid w:val="000326F2"/>
    <w:rsid w:val="00032917"/>
    <w:rsid w:val="000336EB"/>
    <w:rsid w:val="000404CE"/>
    <w:rsid w:val="000409EA"/>
    <w:rsid w:val="00050667"/>
    <w:rsid w:val="00052F7B"/>
    <w:rsid w:val="00060A19"/>
    <w:rsid w:val="00063DBE"/>
    <w:rsid w:val="000653B1"/>
    <w:rsid w:val="000717A8"/>
    <w:rsid w:val="000767F4"/>
    <w:rsid w:val="00076B43"/>
    <w:rsid w:val="000851D4"/>
    <w:rsid w:val="0008794C"/>
    <w:rsid w:val="000D2486"/>
    <w:rsid w:val="000D3BF4"/>
    <w:rsid w:val="000D4AC1"/>
    <w:rsid w:val="000E45F5"/>
    <w:rsid w:val="000F54B6"/>
    <w:rsid w:val="000F65EB"/>
    <w:rsid w:val="00107912"/>
    <w:rsid w:val="00110622"/>
    <w:rsid w:val="00111CBB"/>
    <w:rsid w:val="00127BE0"/>
    <w:rsid w:val="00132DE0"/>
    <w:rsid w:val="00141868"/>
    <w:rsid w:val="00144295"/>
    <w:rsid w:val="00152956"/>
    <w:rsid w:val="00155019"/>
    <w:rsid w:val="00157785"/>
    <w:rsid w:val="001606B2"/>
    <w:rsid w:val="001651BF"/>
    <w:rsid w:val="00176F7F"/>
    <w:rsid w:val="00185140"/>
    <w:rsid w:val="00191335"/>
    <w:rsid w:val="001A4B54"/>
    <w:rsid w:val="001A69AB"/>
    <w:rsid w:val="001B0585"/>
    <w:rsid w:val="001C24BF"/>
    <w:rsid w:val="001D01E2"/>
    <w:rsid w:val="001D5F44"/>
    <w:rsid w:val="001E6591"/>
    <w:rsid w:val="001E72BF"/>
    <w:rsid w:val="001F2A9A"/>
    <w:rsid w:val="00205FB9"/>
    <w:rsid w:val="00217532"/>
    <w:rsid w:val="00226D99"/>
    <w:rsid w:val="0023436B"/>
    <w:rsid w:val="00234798"/>
    <w:rsid w:val="002354C0"/>
    <w:rsid w:val="00242B05"/>
    <w:rsid w:val="002715CD"/>
    <w:rsid w:val="0027610C"/>
    <w:rsid w:val="00277C73"/>
    <w:rsid w:val="002819C6"/>
    <w:rsid w:val="002834CB"/>
    <w:rsid w:val="0029132B"/>
    <w:rsid w:val="002938FB"/>
    <w:rsid w:val="002A6E1B"/>
    <w:rsid w:val="002D31F9"/>
    <w:rsid w:val="002F58AB"/>
    <w:rsid w:val="002F6480"/>
    <w:rsid w:val="00304B8C"/>
    <w:rsid w:val="00317152"/>
    <w:rsid w:val="0033173C"/>
    <w:rsid w:val="0033523F"/>
    <w:rsid w:val="0035245B"/>
    <w:rsid w:val="00385477"/>
    <w:rsid w:val="00385958"/>
    <w:rsid w:val="003A7638"/>
    <w:rsid w:val="003B7D2A"/>
    <w:rsid w:val="003C222C"/>
    <w:rsid w:val="003C74C6"/>
    <w:rsid w:val="003D0B08"/>
    <w:rsid w:val="003E0138"/>
    <w:rsid w:val="003E79F9"/>
    <w:rsid w:val="003F42CC"/>
    <w:rsid w:val="00411DB4"/>
    <w:rsid w:val="00411E4A"/>
    <w:rsid w:val="00423183"/>
    <w:rsid w:val="004378A0"/>
    <w:rsid w:val="00450D45"/>
    <w:rsid w:val="00464C61"/>
    <w:rsid w:val="00475E77"/>
    <w:rsid w:val="004858FF"/>
    <w:rsid w:val="0049692D"/>
    <w:rsid w:val="004A695A"/>
    <w:rsid w:val="004A78B2"/>
    <w:rsid w:val="004B6BAD"/>
    <w:rsid w:val="004B7091"/>
    <w:rsid w:val="004B759F"/>
    <w:rsid w:val="004C0E48"/>
    <w:rsid w:val="004C4044"/>
    <w:rsid w:val="004E3295"/>
    <w:rsid w:val="004E3985"/>
    <w:rsid w:val="004E48F3"/>
    <w:rsid w:val="00500E43"/>
    <w:rsid w:val="00503729"/>
    <w:rsid w:val="005059BE"/>
    <w:rsid w:val="00507D83"/>
    <w:rsid w:val="00513D61"/>
    <w:rsid w:val="00533F5B"/>
    <w:rsid w:val="0053733C"/>
    <w:rsid w:val="0054084A"/>
    <w:rsid w:val="00550974"/>
    <w:rsid w:val="005648DC"/>
    <w:rsid w:val="00574A9E"/>
    <w:rsid w:val="00575073"/>
    <w:rsid w:val="0058389B"/>
    <w:rsid w:val="00583CF5"/>
    <w:rsid w:val="005853E4"/>
    <w:rsid w:val="0058637A"/>
    <w:rsid w:val="0059525A"/>
    <w:rsid w:val="005B27D5"/>
    <w:rsid w:val="005C2D5A"/>
    <w:rsid w:val="005C4C18"/>
    <w:rsid w:val="005D2F76"/>
    <w:rsid w:val="005D659C"/>
    <w:rsid w:val="005F6A85"/>
    <w:rsid w:val="0060564F"/>
    <w:rsid w:val="00606BE5"/>
    <w:rsid w:val="00616209"/>
    <w:rsid w:val="00620391"/>
    <w:rsid w:val="00633282"/>
    <w:rsid w:val="006405CA"/>
    <w:rsid w:val="00645EFE"/>
    <w:rsid w:val="0065543E"/>
    <w:rsid w:val="00655869"/>
    <w:rsid w:val="00655D61"/>
    <w:rsid w:val="00677876"/>
    <w:rsid w:val="006B2A04"/>
    <w:rsid w:val="006D572B"/>
    <w:rsid w:val="006E52CA"/>
    <w:rsid w:val="006F7416"/>
    <w:rsid w:val="007069AF"/>
    <w:rsid w:val="00714540"/>
    <w:rsid w:val="00720C64"/>
    <w:rsid w:val="0072665D"/>
    <w:rsid w:val="0075281B"/>
    <w:rsid w:val="0075588C"/>
    <w:rsid w:val="007630C1"/>
    <w:rsid w:val="00763F0E"/>
    <w:rsid w:val="00765C5F"/>
    <w:rsid w:val="007A4099"/>
    <w:rsid w:val="007A4ECC"/>
    <w:rsid w:val="007A574E"/>
    <w:rsid w:val="007C3674"/>
    <w:rsid w:val="007D2E27"/>
    <w:rsid w:val="007D3CA7"/>
    <w:rsid w:val="007E046F"/>
    <w:rsid w:val="007E0B51"/>
    <w:rsid w:val="007F5D73"/>
    <w:rsid w:val="00805377"/>
    <w:rsid w:val="00811342"/>
    <w:rsid w:val="00812408"/>
    <w:rsid w:val="00812C9A"/>
    <w:rsid w:val="008139A3"/>
    <w:rsid w:val="00841096"/>
    <w:rsid w:val="00844F35"/>
    <w:rsid w:val="0084560E"/>
    <w:rsid w:val="008519E3"/>
    <w:rsid w:val="0085455B"/>
    <w:rsid w:val="00855555"/>
    <w:rsid w:val="008570ED"/>
    <w:rsid w:val="008906E1"/>
    <w:rsid w:val="00895C94"/>
    <w:rsid w:val="0089740D"/>
    <w:rsid w:val="008A3D0C"/>
    <w:rsid w:val="008B121E"/>
    <w:rsid w:val="008C7F8F"/>
    <w:rsid w:val="008D0A0B"/>
    <w:rsid w:val="008D1424"/>
    <w:rsid w:val="008D3382"/>
    <w:rsid w:val="008D3D84"/>
    <w:rsid w:val="008E29EC"/>
    <w:rsid w:val="008F08B8"/>
    <w:rsid w:val="008F7F05"/>
    <w:rsid w:val="00905C42"/>
    <w:rsid w:val="009062A4"/>
    <w:rsid w:val="00911676"/>
    <w:rsid w:val="0091520E"/>
    <w:rsid w:val="00943C05"/>
    <w:rsid w:val="00964EAC"/>
    <w:rsid w:val="00984825"/>
    <w:rsid w:val="00990A58"/>
    <w:rsid w:val="009945B7"/>
    <w:rsid w:val="0099484E"/>
    <w:rsid w:val="00997276"/>
    <w:rsid w:val="009A2929"/>
    <w:rsid w:val="009C7AA9"/>
    <w:rsid w:val="009D0D22"/>
    <w:rsid w:val="00A00E36"/>
    <w:rsid w:val="00A017D6"/>
    <w:rsid w:val="00A20587"/>
    <w:rsid w:val="00A24C7A"/>
    <w:rsid w:val="00A32781"/>
    <w:rsid w:val="00A4635C"/>
    <w:rsid w:val="00A63B47"/>
    <w:rsid w:val="00A805A3"/>
    <w:rsid w:val="00A87687"/>
    <w:rsid w:val="00AA19DB"/>
    <w:rsid w:val="00AB7F6C"/>
    <w:rsid w:val="00AC68BD"/>
    <w:rsid w:val="00AE1A8A"/>
    <w:rsid w:val="00B04913"/>
    <w:rsid w:val="00B06F3D"/>
    <w:rsid w:val="00B20008"/>
    <w:rsid w:val="00B3211C"/>
    <w:rsid w:val="00B4223A"/>
    <w:rsid w:val="00B61EAA"/>
    <w:rsid w:val="00B64F04"/>
    <w:rsid w:val="00B732EE"/>
    <w:rsid w:val="00B813F1"/>
    <w:rsid w:val="00B904AE"/>
    <w:rsid w:val="00B922E3"/>
    <w:rsid w:val="00BA7BBD"/>
    <w:rsid w:val="00BB03E1"/>
    <w:rsid w:val="00BB3038"/>
    <w:rsid w:val="00BB7019"/>
    <w:rsid w:val="00BD0E3C"/>
    <w:rsid w:val="00BD7629"/>
    <w:rsid w:val="00BE039D"/>
    <w:rsid w:val="00C057D1"/>
    <w:rsid w:val="00C12E2C"/>
    <w:rsid w:val="00C25F72"/>
    <w:rsid w:val="00C35C5E"/>
    <w:rsid w:val="00C41A59"/>
    <w:rsid w:val="00C70701"/>
    <w:rsid w:val="00C761BD"/>
    <w:rsid w:val="00C91AF6"/>
    <w:rsid w:val="00CB50CA"/>
    <w:rsid w:val="00CC1D91"/>
    <w:rsid w:val="00CD0292"/>
    <w:rsid w:val="00CE0AB6"/>
    <w:rsid w:val="00CE6C3D"/>
    <w:rsid w:val="00CF5CDF"/>
    <w:rsid w:val="00D028D8"/>
    <w:rsid w:val="00D2206C"/>
    <w:rsid w:val="00D23414"/>
    <w:rsid w:val="00D24C7C"/>
    <w:rsid w:val="00D25CF4"/>
    <w:rsid w:val="00D3385C"/>
    <w:rsid w:val="00D426EB"/>
    <w:rsid w:val="00D42FB8"/>
    <w:rsid w:val="00D4453B"/>
    <w:rsid w:val="00D45AB7"/>
    <w:rsid w:val="00D46EAB"/>
    <w:rsid w:val="00D51111"/>
    <w:rsid w:val="00D550F7"/>
    <w:rsid w:val="00D60F6E"/>
    <w:rsid w:val="00D764E7"/>
    <w:rsid w:val="00D81A9D"/>
    <w:rsid w:val="00D82385"/>
    <w:rsid w:val="00D8269B"/>
    <w:rsid w:val="00D9496B"/>
    <w:rsid w:val="00D9789C"/>
    <w:rsid w:val="00DA77F1"/>
    <w:rsid w:val="00DA7F2B"/>
    <w:rsid w:val="00DB5BBC"/>
    <w:rsid w:val="00DB606C"/>
    <w:rsid w:val="00DC0349"/>
    <w:rsid w:val="00DD3419"/>
    <w:rsid w:val="00DE1003"/>
    <w:rsid w:val="00DF0A01"/>
    <w:rsid w:val="00E007FD"/>
    <w:rsid w:val="00E00A02"/>
    <w:rsid w:val="00E05E9D"/>
    <w:rsid w:val="00E108FD"/>
    <w:rsid w:val="00E2544D"/>
    <w:rsid w:val="00E36DB6"/>
    <w:rsid w:val="00E4182C"/>
    <w:rsid w:val="00E56CF4"/>
    <w:rsid w:val="00E61424"/>
    <w:rsid w:val="00E72515"/>
    <w:rsid w:val="00E82822"/>
    <w:rsid w:val="00E90611"/>
    <w:rsid w:val="00E96DBB"/>
    <w:rsid w:val="00EB0259"/>
    <w:rsid w:val="00EB0E99"/>
    <w:rsid w:val="00EC05DE"/>
    <w:rsid w:val="00EC1D4C"/>
    <w:rsid w:val="00ED2269"/>
    <w:rsid w:val="00ED6883"/>
    <w:rsid w:val="00EE20E5"/>
    <w:rsid w:val="00EE2C22"/>
    <w:rsid w:val="00EF070C"/>
    <w:rsid w:val="00F00B90"/>
    <w:rsid w:val="00F014C9"/>
    <w:rsid w:val="00F03866"/>
    <w:rsid w:val="00F1017B"/>
    <w:rsid w:val="00F10F02"/>
    <w:rsid w:val="00F218C7"/>
    <w:rsid w:val="00F22355"/>
    <w:rsid w:val="00F27781"/>
    <w:rsid w:val="00F300A1"/>
    <w:rsid w:val="00F53005"/>
    <w:rsid w:val="00F54CD4"/>
    <w:rsid w:val="00F55096"/>
    <w:rsid w:val="00F62A25"/>
    <w:rsid w:val="00F7655D"/>
    <w:rsid w:val="00F93985"/>
    <w:rsid w:val="00F97BEA"/>
    <w:rsid w:val="00FA2C1F"/>
    <w:rsid w:val="00FA37D1"/>
    <w:rsid w:val="00FB0620"/>
    <w:rsid w:val="00FB0B1D"/>
    <w:rsid w:val="00FB3E2D"/>
    <w:rsid w:val="00FB7A50"/>
    <w:rsid w:val="00FC60F0"/>
    <w:rsid w:val="00FD3384"/>
    <w:rsid w:val="00FD3D9F"/>
    <w:rsid w:val="00FE0E32"/>
    <w:rsid w:val="00FE3E13"/>
    <w:rsid w:val="00FE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E049"/>
  <w15:docId w15:val="{960C4B45-E53C-4E0F-9BB4-3C10B059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D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7D2A"/>
    <w:rPr>
      <w:rFonts w:ascii="Segoe UI" w:hAnsi="Segoe UI" w:cs="Segoe UI"/>
      <w:sz w:val="18"/>
      <w:szCs w:val="18"/>
    </w:rPr>
  </w:style>
  <w:style w:type="paragraph" w:styleId="a5">
    <w:name w:val="List Paragraph"/>
    <w:basedOn w:val="a"/>
    <w:uiPriority w:val="34"/>
    <w:qFormat/>
    <w:rsid w:val="00BB3038"/>
    <w:pPr>
      <w:ind w:left="720"/>
      <w:contextualSpacing/>
    </w:pPr>
  </w:style>
  <w:style w:type="paragraph" w:styleId="a6">
    <w:name w:val="Normal (Web)"/>
    <w:basedOn w:val="a"/>
    <w:rsid w:val="00D2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4C7C"/>
  </w:style>
  <w:style w:type="character" w:styleId="a7">
    <w:name w:val="Hyperlink"/>
    <w:basedOn w:val="a0"/>
    <w:rsid w:val="00D24C7C"/>
    <w:rPr>
      <w:color w:val="0000FF"/>
      <w:u w:val="single"/>
    </w:rPr>
  </w:style>
  <w:style w:type="paragraph" w:styleId="a8">
    <w:name w:val="header"/>
    <w:basedOn w:val="a"/>
    <w:link w:val="a9"/>
    <w:uiPriority w:val="99"/>
    <w:unhideWhenUsed/>
    <w:rsid w:val="00B049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4913"/>
  </w:style>
  <w:style w:type="paragraph" w:styleId="aa">
    <w:name w:val="footer"/>
    <w:basedOn w:val="a"/>
    <w:link w:val="ab"/>
    <w:uiPriority w:val="99"/>
    <w:unhideWhenUsed/>
    <w:rsid w:val="00B049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7205">
      <w:bodyDiv w:val="1"/>
      <w:marLeft w:val="0"/>
      <w:marRight w:val="0"/>
      <w:marTop w:val="0"/>
      <w:marBottom w:val="0"/>
      <w:divBdr>
        <w:top w:val="none" w:sz="0" w:space="0" w:color="auto"/>
        <w:left w:val="none" w:sz="0" w:space="0" w:color="auto"/>
        <w:bottom w:val="none" w:sz="0" w:space="0" w:color="auto"/>
        <w:right w:val="none" w:sz="0" w:space="0" w:color="auto"/>
      </w:divBdr>
    </w:div>
    <w:div w:id="313339968">
      <w:bodyDiv w:val="1"/>
      <w:marLeft w:val="0"/>
      <w:marRight w:val="0"/>
      <w:marTop w:val="0"/>
      <w:marBottom w:val="0"/>
      <w:divBdr>
        <w:top w:val="none" w:sz="0" w:space="0" w:color="auto"/>
        <w:left w:val="none" w:sz="0" w:space="0" w:color="auto"/>
        <w:bottom w:val="none" w:sz="0" w:space="0" w:color="auto"/>
        <w:right w:val="none" w:sz="0" w:space="0" w:color="auto"/>
      </w:divBdr>
    </w:div>
    <w:div w:id="482039794">
      <w:bodyDiv w:val="1"/>
      <w:marLeft w:val="0"/>
      <w:marRight w:val="0"/>
      <w:marTop w:val="0"/>
      <w:marBottom w:val="0"/>
      <w:divBdr>
        <w:top w:val="none" w:sz="0" w:space="0" w:color="auto"/>
        <w:left w:val="none" w:sz="0" w:space="0" w:color="auto"/>
        <w:bottom w:val="none" w:sz="0" w:space="0" w:color="auto"/>
        <w:right w:val="none" w:sz="0" w:space="0" w:color="auto"/>
      </w:divBdr>
      <w:divsChild>
        <w:div w:id="1243835112">
          <w:marLeft w:val="0"/>
          <w:marRight w:val="0"/>
          <w:marTop w:val="0"/>
          <w:marBottom w:val="0"/>
          <w:divBdr>
            <w:top w:val="none" w:sz="0" w:space="0" w:color="auto"/>
            <w:left w:val="none" w:sz="0" w:space="0" w:color="auto"/>
            <w:bottom w:val="none" w:sz="0" w:space="0" w:color="auto"/>
            <w:right w:val="none" w:sz="0" w:space="0" w:color="auto"/>
          </w:divBdr>
        </w:div>
        <w:div w:id="2026200795">
          <w:marLeft w:val="0"/>
          <w:marRight w:val="0"/>
          <w:marTop w:val="0"/>
          <w:marBottom w:val="0"/>
          <w:divBdr>
            <w:top w:val="none" w:sz="0" w:space="0" w:color="auto"/>
            <w:left w:val="none" w:sz="0" w:space="0" w:color="auto"/>
            <w:bottom w:val="none" w:sz="0" w:space="0" w:color="auto"/>
            <w:right w:val="none" w:sz="0" w:space="0" w:color="auto"/>
          </w:divBdr>
        </w:div>
        <w:div w:id="502401023">
          <w:marLeft w:val="0"/>
          <w:marRight w:val="0"/>
          <w:marTop w:val="0"/>
          <w:marBottom w:val="0"/>
          <w:divBdr>
            <w:top w:val="none" w:sz="0" w:space="0" w:color="auto"/>
            <w:left w:val="none" w:sz="0" w:space="0" w:color="auto"/>
            <w:bottom w:val="none" w:sz="0" w:space="0" w:color="auto"/>
            <w:right w:val="none" w:sz="0" w:space="0" w:color="auto"/>
          </w:divBdr>
        </w:div>
        <w:div w:id="1126005157">
          <w:marLeft w:val="0"/>
          <w:marRight w:val="0"/>
          <w:marTop w:val="0"/>
          <w:marBottom w:val="0"/>
          <w:divBdr>
            <w:top w:val="none" w:sz="0" w:space="0" w:color="auto"/>
            <w:left w:val="none" w:sz="0" w:space="0" w:color="auto"/>
            <w:bottom w:val="none" w:sz="0" w:space="0" w:color="auto"/>
            <w:right w:val="none" w:sz="0" w:space="0" w:color="auto"/>
          </w:divBdr>
        </w:div>
        <w:div w:id="1458183550">
          <w:marLeft w:val="0"/>
          <w:marRight w:val="0"/>
          <w:marTop w:val="0"/>
          <w:marBottom w:val="0"/>
          <w:divBdr>
            <w:top w:val="none" w:sz="0" w:space="0" w:color="auto"/>
            <w:left w:val="none" w:sz="0" w:space="0" w:color="auto"/>
            <w:bottom w:val="none" w:sz="0" w:space="0" w:color="auto"/>
            <w:right w:val="none" w:sz="0" w:space="0" w:color="auto"/>
          </w:divBdr>
        </w:div>
        <w:div w:id="230628535">
          <w:marLeft w:val="0"/>
          <w:marRight w:val="0"/>
          <w:marTop w:val="0"/>
          <w:marBottom w:val="0"/>
          <w:divBdr>
            <w:top w:val="none" w:sz="0" w:space="0" w:color="auto"/>
            <w:left w:val="none" w:sz="0" w:space="0" w:color="auto"/>
            <w:bottom w:val="none" w:sz="0" w:space="0" w:color="auto"/>
            <w:right w:val="none" w:sz="0" w:space="0" w:color="auto"/>
          </w:divBdr>
        </w:div>
        <w:div w:id="904604890">
          <w:marLeft w:val="0"/>
          <w:marRight w:val="0"/>
          <w:marTop w:val="0"/>
          <w:marBottom w:val="0"/>
          <w:divBdr>
            <w:top w:val="none" w:sz="0" w:space="0" w:color="auto"/>
            <w:left w:val="none" w:sz="0" w:space="0" w:color="auto"/>
            <w:bottom w:val="none" w:sz="0" w:space="0" w:color="auto"/>
            <w:right w:val="none" w:sz="0" w:space="0" w:color="auto"/>
          </w:divBdr>
        </w:div>
        <w:div w:id="1279070774">
          <w:marLeft w:val="0"/>
          <w:marRight w:val="0"/>
          <w:marTop w:val="0"/>
          <w:marBottom w:val="0"/>
          <w:divBdr>
            <w:top w:val="none" w:sz="0" w:space="0" w:color="auto"/>
            <w:left w:val="none" w:sz="0" w:space="0" w:color="auto"/>
            <w:bottom w:val="none" w:sz="0" w:space="0" w:color="auto"/>
            <w:right w:val="none" w:sz="0" w:space="0" w:color="auto"/>
          </w:divBdr>
        </w:div>
      </w:divsChild>
    </w:div>
    <w:div w:id="928270257">
      <w:bodyDiv w:val="1"/>
      <w:marLeft w:val="0"/>
      <w:marRight w:val="0"/>
      <w:marTop w:val="0"/>
      <w:marBottom w:val="0"/>
      <w:divBdr>
        <w:top w:val="none" w:sz="0" w:space="0" w:color="auto"/>
        <w:left w:val="none" w:sz="0" w:space="0" w:color="auto"/>
        <w:bottom w:val="none" w:sz="0" w:space="0" w:color="auto"/>
        <w:right w:val="none" w:sz="0" w:space="0" w:color="auto"/>
      </w:divBdr>
    </w:div>
    <w:div w:id="18084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D:\&#1070;&#1083;&#1080;&#1103;\&#1048;&#1056;&#1054;\&#1076;&#1080;&#1072;&#1075;&#1085;&#1086;&#1089;&#1090;&#1080;&#1095;&#1077;&#1089;&#1082;&#1080;&#1077;%20&#1088;&#1072;&#1073;&#1086;&#1090;&#1099;\&#1056;&#1055;&#1056;%202020%2010%20&#1082;&#1083;\&#1090;&#1072;&#1073;&#1083;&#1080;&#1094;&#1072;%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70;&#1083;&#1080;&#1103;\&#1048;&#1056;&#1054;\&#1076;&#1080;&#1072;&#1075;&#1085;&#1086;&#1089;&#1090;&#1080;&#1095;&#1077;&#1089;&#1082;&#1080;&#1077;%20&#1088;&#1072;&#1073;&#1086;&#1090;&#1099;\&#1056;&#1055;&#1056;%202020%2010%20&#1082;&#1083;\&#1090;&#1072;&#1073;&#1083;&#1080;&#1094;&#107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a:t>
            </a:r>
            <a:r>
              <a:rPr lang="ru-RU" baseline="0"/>
              <a:t> по результатам РПР,</a:t>
            </a:r>
            <a:r>
              <a:rPr lang="ru-RU"/>
              <a:t> в %</a:t>
            </a:r>
          </a:p>
        </c:rich>
      </c:tx>
      <c:layout>
        <c:manualLayout>
          <c:xMode val="edge"/>
          <c:yMode val="edge"/>
          <c:x val="0.16250367265242943"/>
          <c:y val="3.1698855877220662E-2"/>
        </c:manualLayout>
      </c:layout>
      <c:overlay val="0"/>
      <c:spPr>
        <a:noFill/>
        <a:ln>
          <a:noFill/>
        </a:ln>
        <a:effectLst/>
      </c:spPr>
    </c:title>
    <c:autoTitleDeleted val="0"/>
    <c:plotArea>
      <c:layout/>
      <c:barChart>
        <c:barDir val="col"/>
        <c:grouping val="clustered"/>
        <c:varyColors val="0"/>
        <c:ser>
          <c:idx val="0"/>
          <c:order val="0"/>
          <c:tx>
            <c:strRef>
              <c:f>'[таблица 1.xlsx]Лист1'!$C$1:$C$3</c:f>
              <c:strCache>
                <c:ptCount val="3"/>
                <c:pt idx="0">
                  <c:v>Кол-во уч-ся</c:v>
                </c:pt>
              </c:strCache>
            </c:strRef>
          </c:tx>
          <c:spPr>
            <a:solidFill>
              <a:schemeClr val="accent1"/>
            </a:solidFill>
            <a:ln>
              <a:noFill/>
            </a:ln>
            <a:effectLst/>
          </c:spPr>
          <c:invertIfNegative val="0"/>
          <c:cat>
            <c:strRef>
              <c:f>'[таблица 1.xlsx]Лист1'!$B$4:$B$44</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1.xlsx]Лист1'!$C$4:$C$44</c:f>
            </c:numRef>
          </c:val>
          <c:extLst>
            <c:ext xmlns:c16="http://schemas.microsoft.com/office/drawing/2014/chart" uri="{C3380CC4-5D6E-409C-BE32-E72D297353CC}">
              <c16:uniqueId val="{00000000-17DE-4055-9741-A895BD5AAEE7}"/>
            </c:ext>
          </c:extLst>
        </c:ser>
        <c:ser>
          <c:idx val="1"/>
          <c:order val="1"/>
          <c:tx>
            <c:strRef>
              <c:f>'[таблица 1.xlsx]Лист1'!$D$1:$D$3</c:f>
              <c:strCache>
                <c:ptCount val="3"/>
                <c:pt idx="0">
                  <c:v>Оценки</c:v>
                </c:pt>
                <c:pt idx="2">
                  <c:v>«5»</c:v>
                </c:pt>
              </c:strCache>
            </c:strRef>
          </c:tx>
          <c:spPr>
            <a:solidFill>
              <a:schemeClr val="accent2"/>
            </a:solidFill>
            <a:ln>
              <a:noFill/>
            </a:ln>
            <a:effectLst/>
          </c:spPr>
          <c:invertIfNegative val="0"/>
          <c:cat>
            <c:strRef>
              <c:f>'[таблица 1.xlsx]Лист1'!$B$4:$B$44</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1.xlsx]Лист1'!$D$4:$D$44</c:f>
            </c:numRef>
          </c:val>
          <c:extLst>
            <c:ext xmlns:c16="http://schemas.microsoft.com/office/drawing/2014/chart" uri="{C3380CC4-5D6E-409C-BE32-E72D297353CC}">
              <c16:uniqueId val="{00000001-17DE-4055-9741-A895BD5AAEE7}"/>
            </c:ext>
          </c:extLst>
        </c:ser>
        <c:ser>
          <c:idx val="2"/>
          <c:order val="2"/>
          <c:tx>
            <c:strRef>
              <c:f>'[таблица 1.xlsx]Лист1'!$E$1:$E$3</c:f>
              <c:strCache>
                <c:ptCount val="3"/>
                <c:pt idx="0">
                  <c:v>Оценки</c:v>
                </c:pt>
                <c:pt idx="2">
                  <c:v>«4»</c:v>
                </c:pt>
              </c:strCache>
            </c:strRef>
          </c:tx>
          <c:spPr>
            <a:solidFill>
              <a:schemeClr val="accent3"/>
            </a:solidFill>
            <a:ln>
              <a:noFill/>
            </a:ln>
            <a:effectLst/>
          </c:spPr>
          <c:invertIfNegative val="0"/>
          <c:cat>
            <c:strRef>
              <c:f>'[таблица 1.xlsx]Лист1'!$B$4:$B$44</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1.xlsx]Лист1'!$E$4:$E$44</c:f>
            </c:numRef>
          </c:val>
          <c:extLst>
            <c:ext xmlns:c16="http://schemas.microsoft.com/office/drawing/2014/chart" uri="{C3380CC4-5D6E-409C-BE32-E72D297353CC}">
              <c16:uniqueId val="{00000002-17DE-4055-9741-A895BD5AAEE7}"/>
            </c:ext>
          </c:extLst>
        </c:ser>
        <c:ser>
          <c:idx val="3"/>
          <c:order val="3"/>
          <c:tx>
            <c:strRef>
              <c:f>'[таблица 1.xlsx]Лист1'!$F$1:$F$3</c:f>
              <c:strCache>
                <c:ptCount val="3"/>
                <c:pt idx="0">
                  <c:v>Оценки</c:v>
                </c:pt>
                <c:pt idx="2">
                  <c:v>«3»</c:v>
                </c:pt>
              </c:strCache>
            </c:strRef>
          </c:tx>
          <c:spPr>
            <a:solidFill>
              <a:schemeClr val="accent4"/>
            </a:solidFill>
            <a:ln>
              <a:noFill/>
            </a:ln>
            <a:effectLst/>
          </c:spPr>
          <c:invertIfNegative val="0"/>
          <c:cat>
            <c:strRef>
              <c:f>'[таблица 1.xlsx]Лист1'!$B$4:$B$44</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1.xlsx]Лист1'!$F$4:$F$44</c:f>
            </c:numRef>
          </c:val>
          <c:extLst>
            <c:ext xmlns:c16="http://schemas.microsoft.com/office/drawing/2014/chart" uri="{C3380CC4-5D6E-409C-BE32-E72D297353CC}">
              <c16:uniqueId val="{00000003-17DE-4055-9741-A895BD5AAEE7}"/>
            </c:ext>
          </c:extLst>
        </c:ser>
        <c:ser>
          <c:idx val="4"/>
          <c:order val="4"/>
          <c:tx>
            <c:strRef>
              <c:f>'[таблица 1.xlsx]Лист1'!$G$1:$G$3</c:f>
              <c:strCache>
                <c:ptCount val="3"/>
                <c:pt idx="0">
                  <c:v>Оценки</c:v>
                </c:pt>
                <c:pt idx="2">
                  <c:v>«2»</c:v>
                </c:pt>
              </c:strCache>
            </c:strRef>
          </c:tx>
          <c:spPr>
            <a:solidFill>
              <a:schemeClr val="accent5"/>
            </a:solidFill>
            <a:ln>
              <a:noFill/>
            </a:ln>
            <a:effectLst/>
          </c:spPr>
          <c:invertIfNegative val="0"/>
          <c:cat>
            <c:strRef>
              <c:f>'[таблица 1.xlsx]Лист1'!$B$4:$B$44</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1.xlsx]Лист1'!$G$4:$G$44</c:f>
            </c:numRef>
          </c:val>
          <c:extLst>
            <c:ext xmlns:c16="http://schemas.microsoft.com/office/drawing/2014/chart" uri="{C3380CC4-5D6E-409C-BE32-E72D297353CC}">
              <c16:uniqueId val="{00000004-17DE-4055-9741-A895BD5AAEE7}"/>
            </c:ext>
          </c:extLst>
        </c:ser>
        <c:ser>
          <c:idx val="5"/>
          <c:order val="5"/>
          <c:tx>
            <c:strRef>
              <c:f>'[таблица 1.xlsx]Лист1'!$H$1:$H$3</c:f>
              <c:strCache>
                <c:ptCount val="3"/>
                <c:pt idx="0">
                  <c:v>Усп-ть в %</c:v>
                </c:pt>
              </c:strCache>
            </c:strRef>
          </c:tx>
          <c:spPr>
            <a:solidFill>
              <a:schemeClr val="accent6"/>
            </a:solidFill>
            <a:ln>
              <a:noFill/>
            </a:ln>
            <a:effectLst/>
          </c:spPr>
          <c:invertIfNegative val="0"/>
          <c:cat>
            <c:strRef>
              <c:f>'[таблица 1.xlsx]Лист1'!$B$4:$B$44</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1.xlsx]Лист1'!$H$4:$H$44</c:f>
              <c:numCache>
                <c:formatCode>0</c:formatCode>
                <c:ptCount val="41"/>
                <c:pt idx="0">
                  <c:v>73.913043478261017</c:v>
                </c:pt>
                <c:pt idx="1">
                  <c:v>100</c:v>
                </c:pt>
                <c:pt idx="2">
                  <c:v>100</c:v>
                </c:pt>
                <c:pt idx="3">
                  <c:v>100</c:v>
                </c:pt>
                <c:pt idx="4">
                  <c:v>92.647058823529207</c:v>
                </c:pt>
                <c:pt idx="5">
                  <c:v>92.857142857142819</c:v>
                </c:pt>
                <c:pt idx="6">
                  <c:v>90</c:v>
                </c:pt>
                <c:pt idx="7">
                  <c:v>100</c:v>
                </c:pt>
                <c:pt idx="8">
                  <c:v>100</c:v>
                </c:pt>
                <c:pt idx="9">
                  <c:v>100</c:v>
                </c:pt>
                <c:pt idx="10">
                  <c:v>100</c:v>
                </c:pt>
                <c:pt idx="11">
                  <c:v>84.684684684684683</c:v>
                </c:pt>
                <c:pt idx="12">
                  <c:v>100</c:v>
                </c:pt>
                <c:pt idx="13">
                  <c:v>80</c:v>
                </c:pt>
                <c:pt idx="14">
                  <c:v>85</c:v>
                </c:pt>
                <c:pt idx="15">
                  <c:v>50</c:v>
                </c:pt>
                <c:pt idx="16">
                  <c:v>100</c:v>
                </c:pt>
                <c:pt idx="17">
                  <c:v>100</c:v>
                </c:pt>
                <c:pt idx="18">
                  <c:v>25</c:v>
                </c:pt>
                <c:pt idx="19">
                  <c:v>76.923076923076849</c:v>
                </c:pt>
                <c:pt idx="20">
                  <c:v>94.73684210526315</c:v>
                </c:pt>
                <c:pt idx="21">
                  <c:v>85.714285714285722</c:v>
                </c:pt>
                <c:pt idx="22">
                  <c:v>70.588235294117666</c:v>
                </c:pt>
                <c:pt idx="23">
                  <c:v>100</c:v>
                </c:pt>
                <c:pt idx="24">
                  <c:v>100</c:v>
                </c:pt>
                <c:pt idx="25">
                  <c:v>100</c:v>
                </c:pt>
                <c:pt idx="26">
                  <c:v>87.5</c:v>
                </c:pt>
                <c:pt idx="27">
                  <c:v>100</c:v>
                </c:pt>
                <c:pt idx="28">
                  <c:v>100</c:v>
                </c:pt>
                <c:pt idx="29">
                  <c:v>70.588235294117666</c:v>
                </c:pt>
                <c:pt idx="30">
                  <c:v>100</c:v>
                </c:pt>
                <c:pt idx="31">
                  <c:v>100</c:v>
                </c:pt>
                <c:pt idx="32">
                  <c:v>100</c:v>
                </c:pt>
                <c:pt idx="33">
                  <c:v>94.285714285714292</c:v>
                </c:pt>
                <c:pt idx="34">
                  <c:v>75.757575757575751</c:v>
                </c:pt>
                <c:pt idx="35">
                  <c:v>82.608695652173878</c:v>
                </c:pt>
                <c:pt idx="36">
                  <c:v>55.555555555555557</c:v>
                </c:pt>
                <c:pt idx="37">
                  <c:v>100</c:v>
                </c:pt>
                <c:pt idx="38">
                  <c:v>84.293193717277646</c:v>
                </c:pt>
                <c:pt idx="39">
                  <c:v>100</c:v>
                </c:pt>
                <c:pt idx="40">
                  <c:v>87.541528239202805</c:v>
                </c:pt>
              </c:numCache>
            </c:numRef>
          </c:val>
          <c:extLst>
            <c:ext xmlns:c16="http://schemas.microsoft.com/office/drawing/2014/chart" uri="{C3380CC4-5D6E-409C-BE32-E72D297353CC}">
              <c16:uniqueId val="{00000005-17DE-4055-9741-A895BD5AAEE7}"/>
            </c:ext>
          </c:extLst>
        </c:ser>
        <c:dLbls>
          <c:showLegendKey val="0"/>
          <c:showVal val="0"/>
          <c:showCatName val="0"/>
          <c:showSerName val="0"/>
          <c:showPercent val="0"/>
          <c:showBubbleSize val="0"/>
        </c:dLbls>
        <c:gapWidth val="219"/>
        <c:overlap val="-27"/>
        <c:axId val="123552512"/>
        <c:axId val="123554048"/>
      </c:barChart>
      <c:catAx>
        <c:axId val="12355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554048"/>
        <c:crosses val="autoZero"/>
        <c:auto val="1"/>
        <c:lblAlgn val="ctr"/>
        <c:lblOffset val="100"/>
        <c:noMultiLvlLbl val="0"/>
      </c:catAx>
      <c:valAx>
        <c:axId val="123554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55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выполнения РПР, в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'[таблица 1.xlsx]Лист1'!$B$4:$B$43</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1.xlsx]Лист1'!$C$4:$C$43</c:f>
            </c:numRef>
          </c:val>
          <c:extLst>
            <c:ext xmlns:c16="http://schemas.microsoft.com/office/drawing/2014/chart" uri="{C3380CC4-5D6E-409C-BE32-E72D297353CC}">
              <c16:uniqueId val="{00000000-51A3-439C-898A-7608E3961976}"/>
            </c:ext>
          </c:extLst>
        </c:ser>
        <c:ser>
          <c:idx val="1"/>
          <c:order val="1"/>
          <c:spPr>
            <a:solidFill>
              <a:schemeClr val="accent2"/>
            </a:solidFill>
            <a:ln>
              <a:noFill/>
            </a:ln>
            <a:effectLst/>
          </c:spPr>
          <c:invertIfNegative val="0"/>
          <c:cat>
            <c:strRef>
              <c:f>'[таблица 1.xlsx]Лист1'!$B$4:$B$43</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1.xlsx]Лист1'!$D$4:$D$43</c:f>
            </c:numRef>
          </c:val>
          <c:extLst>
            <c:ext xmlns:c16="http://schemas.microsoft.com/office/drawing/2014/chart" uri="{C3380CC4-5D6E-409C-BE32-E72D297353CC}">
              <c16:uniqueId val="{00000001-51A3-439C-898A-7608E3961976}"/>
            </c:ext>
          </c:extLst>
        </c:ser>
        <c:ser>
          <c:idx val="2"/>
          <c:order val="2"/>
          <c:spPr>
            <a:solidFill>
              <a:schemeClr val="accent3"/>
            </a:solidFill>
            <a:ln>
              <a:noFill/>
            </a:ln>
            <a:effectLst/>
          </c:spPr>
          <c:invertIfNegative val="0"/>
          <c:cat>
            <c:strRef>
              <c:f>'[таблица 1.xlsx]Лист1'!$B$4:$B$43</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1.xlsx]Лист1'!$E$4:$E$43</c:f>
            </c:numRef>
          </c:val>
          <c:extLst>
            <c:ext xmlns:c16="http://schemas.microsoft.com/office/drawing/2014/chart" uri="{C3380CC4-5D6E-409C-BE32-E72D297353CC}">
              <c16:uniqueId val="{00000002-51A3-439C-898A-7608E3961976}"/>
            </c:ext>
          </c:extLst>
        </c:ser>
        <c:ser>
          <c:idx val="3"/>
          <c:order val="3"/>
          <c:spPr>
            <a:solidFill>
              <a:schemeClr val="accent4"/>
            </a:solidFill>
            <a:ln>
              <a:noFill/>
            </a:ln>
            <a:effectLst/>
          </c:spPr>
          <c:invertIfNegative val="0"/>
          <c:cat>
            <c:strRef>
              <c:f>'[таблица 1.xlsx]Лист1'!$B$4:$B$43</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1.xlsx]Лист1'!$F$4:$F$43</c:f>
            </c:numRef>
          </c:val>
          <c:extLst>
            <c:ext xmlns:c16="http://schemas.microsoft.com/office/drawing/2014/chart" uri="{C3380CC4-5D6E-409C-BE32-E72D297353CC}">
              <c16:uniqueId val="{00000003-51A3-439C-898A-7608E3961976}"/>
            </c:ext>
          </c:extLst>
        </c:ser>
        <c:ser>
          <c:idx val="4"/>
          <c:order val="4"/>
          <c:spPr>
            <a:solidFill>
              <a:schemeClr val="accent5"/>
            </a:solidFill>
            <a:ln>
              <a:noFill/>
            </a:ln>
            <a:effectLst/>
          </c:spPr>
          <c:invertIfNegative val="0"/>
          <c:cat>
            <c:strRef>
              <c:f>'[таблица 1.xlsx]Лист1'!$B$4:$B$43</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1.xlsx]Лист1'!$G$4:$G$43</c:f>
            </c:numRef>
          </c:val>
          <c:extLst>
            <c:ext xmlns:c16="http://schemas.microsoft.com/office/drawing/2014/chart" uri="{C3380CC4-5D6E-409C-BE32-E72D297353CC}">
              <c16:uniqueId val="{00000004-51A3-439C-898A-7608E3961976}"/>
            </c:ext>
          </c:extLst>
        </c:ser>
        <c:ser>
          <c:idx val="5"/>
          <c:order val="5"/>
          <c:spPr>
            <a:solidFill>
              <a:schemeClr val="accent6"/>
            </a:solidFill>
            <a:ln>
              <a:noFill/>
            </a:ln>
            <a:effectLst/>
          </c:spPr>
          <c:invertIfNegative val="0"/>
          <c:cat>
            <c:strRef>
              <c:f>'[таблица 1.xlsx]Лист1'!$B$4:$B$43</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1.xlsx]Лист1'!$H$4:$H$43</c:f>
            </c:numRef>
          </c:val>
          <c:extLst>
            <c:ext xmlns:c16="http://schemas.microsoft.com/office/drawing/2014/chart" uri="{C3380CC4-5D6E-409C-BE32-E72D297353CC}">
              <c16:uniqueId val="{00000005-51A3-439C-898A-7608E3961976}"/>
            </c:ext>
          </c:extLst>
        </c:ser>
        <c:ser>
          <c:idx val="6"/>
          <c:order val="6"/>
          <c:spPr>
            <a:solidFill>
              <a:schemeClr val="accent1">
                <a:lumMod val="60000"/>
              </a:schemeClr>
            </a:solidFill>
            <a:ln>
              <a:noFill/>
            </a:ln>
            <a:effectLst/>
          </c:spPr>
          <c:invertIfNegative val="0"/>
          <c:cat>
            <c:strRef>
              <c:f>'[таблица 1.xlsx]Лист1'!$B$4:$B$43</c:f>
              <c:strCache>
                <c:ptCount val="40"/>
                <c:pt idx="0">
                  <c:v>Абзелиловский </c:v>
                </c:pt>
                <c:pt idx="1">
                  <c:v>Альшеевский</c:v>
                </c:pt>
                <c:pt idx="2">
                  <c:v>Аскинский</c:v>
                </c:pt>
                <c:pt idx="3">
                  <c:v>Аургазинский</c:v>
                </c:pt>
                <c:pt idx="4">
                  <c:v>Баймакский</c:v>
                </c:pt>
                <c:pt idx="5">
                  <c:v>Белебеевский</c:v>
                </c:pt>
                <c:pt idx="6">
                  <c:v>Белокатаский</c:v>
                </c:pt>
                <c:pt idx="7">
                  <c:v>Белорецкий </c:v>
                </c:pt>
                <c:pt idx="8">
                  <c:v>Бижбулякский</c:v>
                </c:pt>
                <c:pt idx="9">
                  <c:v>Бирский </c:v>
                </c:pt>
                <c:pt idx="10">
                  <c:v>Благоварский</c:v>
                </c:pt>
                <c:pt idx="11">
                  <c:v>Бурзянский</c:v>
                </c:pt>
                <c:pt idx="12">
                  <c:v>Буздякский</c:v>
                </c:pt>
                <c:pt idx="13">
                  <c:v>Гафурийский</c:v>
                </c:pt>
                <c:pt idx="14">
                  <c:v>Давлекановский</c:v>
                </c:pt>
                <c:pt idx="15">
                  <c:v>Дуванский</c:v>
                </c:pt>
                <c:pt idx="16">
                  <c:v>Дюртюлинский</c:v>
                </c:pt>
                <c:pt idx="17">
                  <c:v>Ермекеевский</c:v>
                </c:pt>
                <c:pt idx="18">
                  <c:v>Зилаирский</c:v>
                </c:pt>
                <c:pt idx="19">
                  <c:v>Иглинский</c:v>
                </c:pt>
                <c:pt idx="20">
                  <c:v>Ишимбайский</c:v>
                </c:pt>
                <c:pt idx="21">
                  <c:v>Кармаскалинский</c:v>
                </c:pt>
                <c:pt idx="22">
                  <c:v>Кигинский </c:v>
                </c:pt>
                <c:pt idx="23">
                  <c:v>Куюргазинский</c:v>
                </c:pt>
                <c:pt idx="24">
                  <c:v>Мишкинский</c:v>
                </c:pt>
                <c:pt idx="25">
                  <c:v>Мечетлинский</c:v>
                </c:pt>
                <c:pt idx="26">
                  <c:v>Нуримановский </c:v>
                </c:pt>
                <c:pt idx="27">
                  <c:v>Стерлибашевский</c:v>
                </c:pt>
                <c:pt idx="28">
                  <c:v>Татышлинский</c:v>
                </c:pt>
                <c:pt idx="29">
                  <c:v>Учалинский</c:v>
                </c:pt>
                <c:pt idx="30">
                  <c:v>Федоровский</c:v>
                </c:pt>
                <c:pt idx="31">
                  <c:v>Чишминский</c:v>
                </c:pt>
                <c:pt idx="32">
                  <c:v>Шаранский  </c:v>
                </c:pt>
                <c:pt idx="33">
                  <c:v>г. Кумертау</c:v>
                </c:pt>
                <c:pt idx="34">
                  <c:v>г. Стерлитамак</c:v>
                </c:pt>
                <c:pt idx="35">
                  <c:v>г. Салават</c:v>
                </c:pt>
                <c:pt idx="36">
                  <c:v>г. Сибай</c:v>
                </c:pt>
                <c:pt idx="37">
                  <c:v>г. Нефтекамск</c:v>
                </c:pt>
                <c:pt idx="38">
                  <c:v>г. Уфа</c:v>
                </c:pt>
                <c:pt idx="39">
                  <c:v>МО РБ, ГБОУ РШИСП № 5</c:v>
                </c:pt>
              </c:strCache>
            </c:strRef>
          </c:cat>
          <c:val>
            <c:numRef>
              <c:f>'[таблица 1.xlsx]Лист1'!$I$4:$I$43</c:f>
              <c:numCache>
                <c:formatCode>0</c:formatCode>
                <c:ptCount val="40"/>
                <c:pt idx="0">
                  <c:v>26.086956521739129</c:v>
                </c:pt>
                <c:pt idx="1">
                  <c:v>40</c:v>
                </c:pt>
                <c:pt idx="2">
                  <c:v>30</c:v>
                </c:pt>
                <c:pt idx="3">
                  <c:v>54.545454545454547</c:v>
                </c:pt>
                <c:pt idx="4">
                  <c:v>52.941176470588225</c:v>
                </c:pt>
                <c:pt idx="5">
                  <c:v>42.857142857142783</c:v>
                </c:pt>
                <c:pt idx="6">
                  <c:v>40</c:v>
                </c:pt>
                <c:pt idx="7">
                  <c:v>6.666666666666667</c:v>
                </c:pt>
                <c:pt idx="8">
                  <c:v>45.833333333333336</c:v>
                </c:pt>
                <c:pt idx="9">
                  <c:v>25</c:v>
                </c:pt>
                <c:pt idx="10">
                  <c:v>33.333333333333336</c:v>
                </c:pt>
                <c:pt idx="11">
                  <c:v>45.045045045045043</c:v>
                </c:pt>
                <c:pt idx="12">
                  <c:v>65</c:v>
                </c:pt>
                <c:pt idx="13">
                  <c:v>40</c:v>
                </c:pt>
                <c:pt idx="14">
                  <c:v>45</c:v>
                </c:pt>
                <c:pt idx="15">
                  <c:v>0</c:v>
                </c:pt>
                <c:pt idx="16">
                  <c:v>53.333333333333336</c:v>
                </c:pt>
                <c:pt idx="17">
                  <c:v>100</c:v>
                </c:pt>
                <c:pt idx="18">
                  <c:v>0</c:v>
                </c:pt>
                <c:pt idx="19">
                  <c:v>0</c:v>
                </c:pt>
                <c:pt idx="20">
                  <c:v>42.10526315789474</c:v>
                </c:pt>
                <c:pt idx="21">
                  <c:v>57.142857142857153</c:v>
                </c:pt>
                <c:pt idx="22">
                  <c:v>17.647058823529431</c:v>
                </c:pt>
                <c:pt idx="23">
                  <c:v>50</c:v>
                </c:pt>
                <c:pt idx="24">
                  <c:v>60</c:v>
                </c:pt>
                <c:pt idx="25">
                  <c:v>0</c:v>
                </c:pt>
                <c:pt idx="26">
                  <c:v>52.083333333333336</c:v>
                </c:pt>
                <c:pt idx="27">
                  <c:v>40</c:v>
                </c:pt>
                <c:pt idx="28">
                  <c:v>75</c:v>
                </c:pt>
                <c:pt idx="29">
                  <c:v>14.705882352941176</c:v>
                </c:pt>
                <c:pt idx="30">
                  <c:v>75</c:v>
                </c:pt>
                <c:pt idx="31">
                  <c:v>63.636363636363626</c:v>
                </c:pt>
                <c:pt idx="32">
                  <c:v>33.333333333333336</c:v>
                </c:pt>
                <c:pt idx="33">
                  <c:v>37.142857142857153</c:v>
                </c:pt>
                <c:pt idx="34">
                  <c:v>15.151515151515149</c:v>
                </c:pt>
                <c:pt idx="35">
                  <c:v>17.39130434782609</c:v>
                </c:pt>
                <c:pt idx="36">
                  <c:v>0</c:v>
                </c:pt>
                <c:pt idx="37">
                  <c:v>28.571428571428573</c:v>
                </c:pt>
                <c:pt idx="38">
                  <c:v>25.130890052356055</c:v>
                </c:pt>
                <c:pt idx="39">
                  <c:v>54.545454545454547</c:v>
                </c:pt>
              </c:numCache>
            </c:numRef>
          </c:val>
          <c:extLst>
            <c:ext xmlns:c16="http://schemas.microsoft.com/office/drawing/2014/chart" uri="{C3380CC4-5D6E-409C-BE32-E72D297353CC}">
              <c16:uniqueId val="{00000006-51A3-439C-898A-7608E3961976}"/>
            </c:ext>
          </c:extLst>
        </c:ser>
        <c:dLbls>
          <c:showLegendKey val="0"/>
          <c:showVal val="0"/>
          <c:showCatName val="0"/>
          <c:showSerName val="0"/>
          <c:showPercent val="0"/>
          <c:showBubbleSize val="0"/>
        </c:dLbls>
        <c:gapWidth val="219"/>
        <c:overlap val="-27"/>
        <c:axId val="121150080"/>
        <c:axId val="121164160"/>
      </c:barChart>
      <c:catAx>
        <c:axId val="12115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64160"/>
        <c:crosses val="autoZero"/>
        <c:auto val="1"/>
        <c:lblAlgn val="ctr"/>
        <c:lblOffset val="100"/>
        <c:noMultiLvlLbl val="0"/>
      </c:catAx>
      <c:valAx>
        <c:axId val="1211641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5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9F4C6-2CD9-45A2-8A10-EB466EE9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3725</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Зуляйха</dc:creator>
  <cp:keywords/>
  <dc:description/>
  <cp:lastModifiedBy>1</cp:lastModifiedBy>
  <cp:revision>271</cp:revision>
  <cp:lastPrinted>2020-02-28T07:47:00Z</cp:lastPrinted>
  <dcterms:created xsi:type="dcterms:W3CDTF">2015-11-02T16:05:00Z</dcterms:created>
  <dcterms:modified xsi:type="dcterms:W3CDTF">2020-03-02T05:43:00Z</dcterms:modified>
</cp:coreProperties>
</file>