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ДОГОВОР</w:t>
      </w:r>
    </w:p>
    <w:p>
      <w:pPr>
        <w:pStyle w:val="Normal"/>
        <w:jc w:val="center"/>
        <w:rPr>
          <w:b/>
          <w:b/>
          <w:sz w:val="26"/>
        </w:rPr>
      </w:pPr>
      <w:r>
        <w:rPr>
          <w:b/>
          <w:sz w:val="26"/>
        </w:rPr>
        <w:t>о сотрудничестве с базовой образовательной организацией</w:t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  <w:t xml:space="preserve">г. Уфа                                                                                                «___»_________ 2021г. </w:t>
      </w:r>
    </w:p>
    <w:p>
      <w:pPr>
        <w:pStyle w:val="Normal"/>
        <w:spacing w:lineRule="auto" w:line="276"/>
        <w:jc w:val="both"/>
        <w:rPr>
          <w:sz w:val="26"/>
        </w:rPr>
      </w:pPr>
      <w:r>
        <w:rPr>
          <w:sz w:val="26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sz w:val="26"/>
        </w:rPr>
      </w:pPr>
      <w:r>
        <w:rPr>
          <w:sz w:val="26"/>
        </w:rPr>
        <w:t xml:space="preserve"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деятельность на основании лицензии № 59 серия 02Л01 № 0007197, выданной 19.06.2020 г. Управлением по контролю и надзору </w:t>
        <w:br/>
        <w:t xml:space="preserve">в сфере образования Республики Башкортстан, </w:t>
      </w:r>
      <w:r>
        <w:rPr>
          <w:color w:val="000000"/>
          <w:spacing w:val="-7"/>
          <w:sz w:val="26"/>
        </w:rPr>
        <w:t>именуемое в дальнейшем «Институт»</w:t>
      </w:r>
      <w:r>
        <w:rPr>
          <w:sz w:val="26"/>
        </w:rPr>
        <w:t xml:space="preserve">, </w:t>
        <w:br/>
        <w:t xml:space="preserve">в лице проректора </w:t>
      </w:r>
      <w:r>
        <w:rPr>
          <w:sz w:val="26"/>
          <w:szCs w:val="28"/>
        </w:rPr>
        <w:t>по учебно-методической работе Топольниковой Натальи Николаевны</w:t>
      </w:r>
      <w:r>
        <w:rPr>
          <w:sz w:val="26"/>
        </w:rPr>
        <w:t xml:space="preserve">,действующей на основании доверенности № 27 от 01.09.2020 г., </w:t>
      </w:r>
      <w:r>
        <w:rPr>
          <w:color w:val="000000"/>
          <w:sz w:val="26"/>
        </w:rPr>
        <w:t>с одной стороны, и _________________________________________________________</w:t>
      </w:r>
      <w:r>
        <w:rPr>
          <w:color w:val="000000"/>
          <w:spacing w:val="-7"/>
          <w:sz w:val="26"/>
        </w:rPr>
        <w:t xml:space="preserve"> в лице ____________________________________________________</w:t>
      </w:r>
      <w:r>
        <w:rPr>
          <w:color w:val="000000"/>
          <w:spacing w:val="-8"/>
          <w:sz w:val="26"/>
        </w:rPr>
        <w:t xml:space="preserve">, действующего на основании _____________________, именуемое в дальнейшем «Организация», с другой стороны, </w:t>
      </w:r>
      <w:r>
        <w:rPr>
          <w:spacing w:val="-6"/>
          <w:sz w:val="26"/>
        </w:rPr>
        <w:t>вместе именуемые в дальнейшем «Стороны», заключили настоящий договор о нижеследующем:</w:t>
      </w:r>
      <w:r>
        <w:rPr>
          <w:color w:val="000000"/>
          <w:spacing w:val="-12"/>
          <w:sz w:val="26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center"/>
        <w:rPr>
          <w:b/>
          <w:b/>
          <w:sz w:val="26"/>
        </w:rPr>
      </w:pPr>
      <w:r>
        <w:rPr>
          <w:b/>
          <w:sz w:val="26"/>
        </w:rPr>
        <w:t>Предмет договора</w:t>
      </w:r>
    </w:p>
    <w:p>
      <w:pPr>
        <w:pStyle w:val="Normal"/>
        <w:spacing w:lineRule="auto" w:line="276"/>
        <w:ind w:firstLine="708"/>
        <w:jc w:val="both"/>
        <w:rPr>
          <w:color w:val="333333"/>
          <w:sz w:val="26"/>
        </w:rPr>
      </w:pPr>
      <w:r>
        <w:rPr>
          <w:sz w:val="26"/>
        </w:rPr>
        <w:t xml:space="preserve">1.1. Предметом настоящего договора является организация совместной образовательной деятельности в целях совершенствования профессиональных компетенций педагогических работников Республики Башкортостан </w:t>
      </w:r>
      <w:r>
        <w:rPr>
          <w:color w:val="333333"/>
          <w:sz w:val="26"/>
        </w:rPr>
        <w:t>за счет интеграции ресурсов Сторон.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jc w:val="both"/>
        <w:rPr>
          <w:rStyle w:val="FontStyle19"/>
          <w:bCs/>
          <w:color w:val="333333"/>
          <w:sz w:val="26"/>
          <w:szCs w:val="24"/>
        </w:rPr>
      </w:pPr>
      <w:r>
        <w:rPr>
          <w:rStyle w:val="FontStyle19"/>
          <w:bCs/>
          <w:color w:val="333333"/>
          <w:sz w:val="26"/>
          <w:szCs w:val="24"/>
        </w:rPr>
        <w:tab/>
        <w:t xml:space="preserve">1.2. В рамках настоящего договора: 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jc w:val="both"/>
        <w:rPr>
          <w:sz w:val="26"/>
        </w:rPr>
      </w:pPr>
      <w:r>
        <w:rPr>
          <w:rStyle w:val="FontStyle19"/>
          <w:bCs/>
          <w:color w:val="333333"/>
          <w:sz w:val="26"/>
          <w:szCs w:val="24"/>
        </w:rPr>
        <w:tab/>
        <w:t xml:space="preserve">- организация проводит </w:t>
      </w:r>
      <w:r>
        <w:rPr>
          <w:sz w:val="26"/>
        </w:rPr>
        <w:t>открытые учебные занятия (внеклассные мероприятия).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jc w:val="both"/>
        <w:rPr>
          <w:sz w:val="26"/>
        </w:rPr>
      </w:pPr>
      <w:r>
        <w:rPr>
          <w:sz w:val="26"/>
        </w:rPr>
        <w:tab/>
        <w:t>- Институт знакомит слушателей - педагогических работников Республики Башкортостан с опытом лучших педагогических работников, новыми образовательными технологиями, обобщает передовой педагогический опыт.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ind w:firstLine="709"/>
        <w:jc w:val="both"/>
        <w:rPr>
          <w:sz w:val="26"/>
        </w:rPr>
      </w:pPr>
      <w:r>
        <w:rPr>
          <w:sz w:val="26"/>
        </w:rPr>
        <w:t>1.3. В рамках реализации настоящего договора по согласованию Сторон возможно также осуществление сотрудничества в форме стажировки.</w:t>
      </w:r>
    </w:p>
    <w:p>
      <w:pPr>
        <w:pStyle w:val="Normal"/>
        <w:tabs>
          <w:tab w:val="clear" w:pos="708"/>
          <w:tab w:val="left" w:pos="720" w:leader="none"/>
        </w:tabs>
        <w:spacing w:lineRule="auto" w:line="276"/>
        <w:ind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76"/>
        <w:jc w:val="center"/>
        <w:rPr>
          <w:b/>
          <w:b/>
          <w:sz w:val="26"/>
        </w:rPr>
      </w:pPr>
      <w:r>
        <w:rPr>
          <w:b/>
          <w:sz w:val="26"/>
        </w:rPr>
        <w:t>2. Обязанности Сторон</w:t>
      </w:r>
    </w:p>
    <w:p>
      <w:pPr>
        <w:pStyle w:val="Normal"/>
        <w:spacing w:lineRule="auto" w:line="276"/>
        <w:ind w:firstLine="708"/>
        <w:jc w:val="both"/>
        <w:rPr>
          <w:b/>
          <w:b/>
          <w:sz w:val="26"/>
        </w:rPr>
      </w:pPr>
      <w:r>
        <w:rPr>
          <w:b/>
          <w:sz w:val="26"/>
        </w:rPr>
        <w:t>2.1. Институт обязан: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2.1.1. Заблаговременно согласовывать с Организацией проведение открытых учебных занятий (внеклассных мероприятий): тема занятия, дата и время проведения, категория и количество слушателей;</w:t>
      </w:r>
    </w:p>
    <w:p>
      <w:pPr>
        <w:pStyle w:val="Normal"/>
        <w:tabs>
          <w:tab w:val="clear" w:pos="708"/>
          <w:tab w:val="left" w:pos="0" w:leader="none"/>
        </w:tabs>
        <w:spacing w:lineRule="auto" w:line="276"/>
        <w:jc w:val="both"/>
        <w:rPr>
          <w:sz w:val="26"/>
        </w:rPr>
      </w:pPr>
      <w:r>
        <w:rPr>
          <w:sz w:val="26"/>
        </w:rPr>
        <w:tab/>
        <w:t>2.1.2. Оказывать Организации научно-методическое, информационное содействие в проведении открытых учебных занятий (внеклассных мероприятий), реализации образовательных программ, проведении различных мероприятий;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2.1.3. Оперативно информировать Организацию об изменениях в планах совместной работы не позднее, чем за 3 (три) дня до предполагаемой даты проведения открытого учебного занятия (внеклассного мероприятия);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2.1.4. Организовывать посещение открытого учебного занятия (внеклассного мероприятия) учебной группой слушателей в количестве, согласованном с Организацией, и в установленное время;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2.1.5. Обеспечивать соблюдение слушателями Института требований по охране труда и технике безопасности, трудовой дисциплины, бережного отношение к имуществу Организации.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2.1.6. Проводить педагогический анализ открытых учебных занятий (внеклассных мероприятий);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2.1.6. Предоставлять педагогическим работникам Организации бесплатное пользование библиотекой и информационными ресурсами Института;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2.1.7. В случае проведения стажировки Институт обязуется также: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- разработать учебный план образовательной программы дополнительного профессионального образования, предусматривающий стажировку слушателей;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- согласовать план мероприятий по стажировке педагогических работников с администрацией Организации;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- осуществлять учебно-методическое руководство стажировкой, закреплять за слушателем, проходящим стажировку, в качестве руководителя от Института преподавателя соответствующей кафедры;</w:t>
      </w:r>
    </w:p>
    <w:p>
      <w:pPr>
        <w:pStyle w:val="Normal"/>
        <w:ind w:firstLine="709"/>
        <w:jc w:val="both"/>
        <w:rPr>
          <w:sz w:val="26"/>
        </w:rPr>
      </w:pPr>
      <w:r>
        <w:rPr>
          <w:rFonts w:eastAsia="Times New Roman"/>
          <w:kern w:val="0"/>
          <w:sz w:val="26"/>
        </w:rPr>
        <w:t xml:space="preserve">- составлять по согласованию с Организацией индивидуальную программу стажировки с подробным описанием </w:t>
      </w:r>
      <w:r>
        <w:rPr>
          <w:sz w:val="26"/>
        </w:rPr>
        <w:t>производственных заданий, с учетом профессиональной ориентации слушателя на результаты стажировки и содержание теоретических и практических занятий, предшествующих стажировке;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вести индивидуальный учет и контроль выполненной работы слушателями в рамках стажировки,</w:t>
      </w:r>
    </w:p>
    <w:p>
      <w:pPr>
        <w:pStyle w:val="Normal"/>
        <w:ind w:firstLine="709"/>
        <w:jc w:val="both"/>
        <w:rPr>
          <w:sz w:val="26"/>
        </w:rPr>
      </w:pPr>
      <w:r>
        <w:rPr>
          <w:sz w:val="26"/>
        </w:rPr>
        <w:t>- проводить групповые и индивидуальные консультации для слушателей;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-своевременно информировать Организацию об изменениях в планах стажировки.</w:t>
      </w:r>
    </w:p>
    <w:p>
      <w:pPr>
        <w:pStyle w:val="Style24"/>
        <w:spacing w:lineRule="auto" w:line="276" w:before="0" w:after="0"/>
        <w:ind w:left="0" w:firstLine="708"/>
        <w:jc w:val="both"/>
        <w:rPr>
          <w:b/>
          <w:b/>
          <w:sz w:val="26"/>
        </w:rPr>
      </w:pPr>
      <w:r>
        <w:rPr>
          <w:b/>
          <w:sz w:val="26"/>
        </w:rPr>
        <w:t xml:space="preserve">2.2. Организация  обязана: 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2.2.1. Привлекать для проведения открытых учебных занятий (внеклассных мероприятий) педагогических работников, осуществляющих свою деятельность на высоком профессиональном уровне согласно квалификационным требованиям к должностям педагогических работников, профессиональным стандартам и требованиям федеральных государственных образовательных стандартов;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2.2.2. Проводить открытые учебные занятия (внеклассные мероприятия) по согласованным с Институтом темам и в установленные сроки (дата проведения и время);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2.2.3. Оперативно информировать Институт об изменениях в планах совместной работы;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2.2.4. Способствовать обобщению и распространению передового педагогического опыта, а также опыта совместной работы с Институтом по модернизации образования;</w:t>
      </w:r>
    </w:p>
    <w:p>
      <w:pPr>
        <w:pStyle w:val="BodyTextIndent3"/>
        <w:spacing w:lineRule="auto" w:line="276" w:before="0" w:after="0"/>
        <w:ind w:left="0" w:firstLine="708"/>
        <w:jc w:val="both"/>
        <w:rPr>
          <w:sz w:val="26"/>
          <w:szCs w:val="24"/>
        </w:rPr>
      </w:pPr>
      <w:r>
        <w:rPr>
          <w:sz w:val="26"/>
          <w:szCs w:val="24"/>
        </w:rPr>
        <w:t>2.2.5. Создавать безопасные условия обучения для слушателей Института в соответствии с установленными требованиями норм техники безопасности, охраны жизни и здоровья, санитарно-гигиеническими и противопожарными правилами;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sz w:val="26"/>
        </w:rPr>
        <w:t xml:space="preserve">2.2.6. В случае </w:t>
      </w:r>
      <w:r>
        <w:rPr>
          <w:rFonts w:eastAsia="Times New Roman"/>
          <w:kern w:val="0"/>
          <w:sz w:val="26"/>
        </w:rPr>
        <w:t>проведения стажировки Организация обязуется также: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-предоставлять базу, необходимую для организации мероприятий по стажировке слушателей «Института»;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- закреплять за слушателем опытного руководителя, учителя «Организации» для текущего руководства стажировкой;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- проводить групповые или индивидуальные консультации со слушателями, осуществлять  контроль за результатом их практической деятельности;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- готовить отзыв (заключение) руководителя стажировки от «Организации»;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-обеспечивать безопасные условия стажировки слушателей «Института» в соответствии с требованиями норм техники безопасности, охраны жизни и здоровья, санитарно-гигиенических и противопожарных правил.</w:t>
      </w:r>
    </w:p>
    <w:p>
      <w:pPr>
        <w:pStyle w:val="Style24"/>
        <w:spacing w:lineRule="auto" w:line="276" w:before="0" w:after="0"/>
        <w:ind w:left="0" w:firstLine="708"/>
        <w:jc w:val="both"/>
        <w:rPr>
          <w:b/>
          <w:b/>
          <w:sz w:val="26"/>
        </w:rPr>
      </w:pPr>
      <w:r>
        <w:rPr>
          <w:b/>
          <w:sz w:val="26"/>
        </w:rPr>
        <w:t>2.3. Стороны обязуются: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2.3.1. Осуществлять свою деятельность на высоком профессиональном уровне;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2.3.2. Соблюдать правовые, нравственные и этические нормы, следовать требованиям профессиональной этики;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2.3.3. Уважать честь и достоинство участников образовательных отношений.</w:t>
      </w:r>
    </w:p>
    <w:p>
      <w:pPr>
        <w:pStyle w:val="Style24"/>
        <w:spacing w:lineRule="auto" w:line="276" w:before="0" w:after="0"/>
        <w:ind w:left="0" w:hanging="0"/>
        <w:jc w:val="both"/>
        <w:rPr>
          <w:sz w:val="26"/>
        </w:rPr>
      </w:pPr>
      <w:r>
        <w:rPr>
          <w:sz w:val="26"/>
        </w:rPr>
      </w:r>
    </w:p>
    <w:p>
      <w:pPr>
        <w:pStyle w:val="Style24"/>
        <w:numPr>
          <w:ilvl w:val="0"/>
          <w:numId w:val="2"/>
        </w:numPr>
        <w:spacing w:lineRule="auto" w:line="276" w:before="0" w:after="0"/>
        <w:ind w:left="0" w:hanging="360"/>
        <w:jc w:val="center"/>
        <w:rPr>
          <w:b/>
          <w:b/>
          <w:sz w:val="26"/>
        </w:rPr>
      </w:pPr>
      <w:r>
        <w:rPr>
          <w:b/>
          <w:sz w:val="26"/>
        </w:rPr>
        <w:t>Права Сторон</w:t>
      </w:r>
    </w:p>
    <w:p>
      <w:pPr>
        <w:pStyle w:val="Style24"/>
        <w:spacing w:lineRule="auto" w:line="276" w:before="0" w:after="0"/>
        <w:ind w:left="0" w:firstLine="708"/>
        <w:rPr>
          <w:b/>
          <w:b/>
          <w:sz w:val="26"/>
        </w:rPr>
      </w:pPr>
      <w:r>
        <w:rPr>
          <w:b/>
          <w:sz w:val="26"/>
        </w:rPr>
        <w:t>3.1. Институт имеет право: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3.1.1. Обобщать опыт лучших педагогических работников Организации, передовой опыт организации образовательной деятельности Организации и рекомендовать его педагогическим работникам, образовательным организациям Республики Башкортостан для изучения, распространения и внедрения;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3.1.2. Приглашать педагогических работников Организации для участия в общественно-значимых мероприятиях, проводимых Институтом (проведение мастер-классов, научно-практические конференции, вебинары, круглые столы, тематические семинары и др.);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3.1.3. Снизить до 20 % стоимость обучения педагогических работников Организации, обучающихся в Институте по программам повышения квалификации, по договорам об оказании платных образовательных услуг;</w:t>
      </w:r>
    </w:p>
    <w:p>
      <w:pPr>
        <w:pStyle w:val="Style24"/>
        <w:spacing w:lineRule="auto" w:line="276" w:before="0" w:after="0"/>
        <w:ind w:left="0" w:firstLine="708"/>
        <w:jc w:val="both"/>
        <w:rPr>
          <w:sz w:val="26"/>
        </w:rPr>
      </w:pPr>
      <w:r>
        <w:rPr>
          <w:sz w:val="26"/>
        </w:rPr>
        <w:t>3.1.4. Проводить бесплатно экспертизу авторских программ, разработанных педагогическими работниками Организации;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3.1.5. Публиковать бесплатно научно-методические материалы (целиком или частично), разработанные педагогическими работниками Организации в журнале, выпускаемом Институтом «Образование: традиции и инновации»;</w:t>
      </w:r>
    </w:p>
    <w:p>
      <w:pPr>
        <w:pStyle w:val="Normal"/>
        <w:spacing w:lineRule="auto" w:line="276"/>
        <w:ind w:firstLine="708"/>
        <w:jc w:val="both"/>
        <w:rPr>
          <w:sz w:val="26"/>
        </w:rPr>
      </w:pPr>
      <w:r>
        <w:rPr>
          <w:sz w:val="26"/>
        </w:rPr>
        <w:t>3.1.6. Снизить до 20 % стоимость услуги по изданию в Институте учебно – методических материалов, разработанных педагогическими работниками Организации;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3.1.7. При необходимости совместно с Организацией разрабатывать план стажировки;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3.1.8. По согласованию с Организацией вносить коррективы в сроки и содержание программ стажировки;</w:t>
      </w:r>
    </w:p>
    <w:p>
      <w:pPr>
        <w:pStyle w:val="Style24"/>
        <w:spacing w:lineRule="auto" w:line="276" w:before="0" w:after="0"/>
        <w:ind w:left="0" w:firstLine="708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3.1.9. Выдавать документы о повышении квалификации (удостоверение о повышение квалификации) после освоения слушателями образовательной программы, реализуемой совместно с Организацией.</w:t>
      </w:r>
    </w:p>
    <w:p>
      <w:pPr>
        <w:pStyle w:val="Normal"/>
        <w:tabs>
          <w:tab w:val="clear" w:pos="708"/>
          <w:tab w:val="left" w:pos="2127" w:leader="none"/>
          <w:tab w:val="left" w:pos="2328" w:leader="none"/>
        </w:tabs>
        <w:spacing w:lineRule="auto" w:line="276"/>
        <w:ind w:left="709" w:hanging="0"/>
        <w:jc w:val="both"/>
        <w:rPr>
          <w:b/>
          <w:b/>
          <w:sz w:val="26"/>
        </w:rPr>
      </w:pPr>
      <w:r>
        <w:rPr>
          <w:b/>
          <w:sz w:val="26"/>
        </w:rPr>
        <w:t>3.2 Организация имеет право:</w:t>
      </w:r>
    </w:p>
    <w:p>
      <w:pPr>
        <w:pStyle w:val="ListParagraph"/>
        <w:widowControl/>
        <w:numPr>
          <w:ilvl w:val="2"/>
          <w:numId w:val="3"/>
        </w:numPr>
        <w:suppressAutoHyphens w:val="false"/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 xml:space="preserve"> </w:t>
      </w:r>
      <w:r>
        <w:rPr>
          <w:rFonts w:eastAsia="Times New Roman"/>
          <w:kern w:val="0"/>
          <w:sz w:val="26"/>
        </w:rPr>
        <w:t>Самостоятельно выбирать и использовать учебные пособия, материалы, средства, методы обучения и воспитания, учитывающие особенности психофизического развития обучающихся и состояние их  здоровья;</w:t>
      </w:r>
    </w:p>
    <w:p>
      <w:pPr>
        <w:pStyle w:val="ListParagraph"/>
        <w:widowControl/>
        <w:numPr>
          <w:ilvl w:val="2"/>
          <w:numId w:val="3"/>
        </w:numPr>
        <w:suppressAutoHyphens w:val="false"/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Применять авторские программы и методы обучения и воспитания в пределах утвержденной образовательной программы, отдельного учебного предмета, дисциплины (модуля);</w:t>
      </w:r>
    </w:p>
    <w:p>
      <w:pPr>
        <w:pStyle w:val="ListParagraph"/>
        <w:numPr>
          <w:ilvl w:val="2"/>
          <w:numId w:val="3"/>
        </w:numPr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Принимать активное участие в плановых мероприятиях Института по проблемам модернизации образования, обеспечения его доступности и повышения качества;</w:t>
      </w:r>
    </w:p>
    <w:p>
      <w:pPr>
        <w:pStyle w:val="ListParagraph"/>
        <w:numPr>
          <w:ilvl w:val="2"/>
          <w:numId w:val="3"/>
        </w:numPr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На бесплатное пользование библиотекой и доступ к информационно-телекоммуникационным сетям и базам данных, учебным и методическим материалам Института, необходимых для качественного осуществления педагогической или исследовательской деятельности в Организации;</w:t>
      </w:r>
    </w:p>
    <w:p>
      <w:pPr>
        <w:pStyle w:val="ListParagraph"/>
        <w:numPr>
          <w:ilvl w:val="2"/>
          <w:numId w:val="3"/>
        </w:numPr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Оценивать совместно с Институтом уровень совершенствования, формирования компетенций, приобретенных знаний, умений и навыков слушателей;</w:t>
      </w:r>
    </w:p>
    <w:p>
      <w:pPr>
        <w:pStyle w:val="ListParagraph"/>
        <w:numPr>
          <w:ilvl w:val="2"/>
          <w:numId w:val="3"/>
        </w:numPr>
        <w:spacing w:lineRule="auto" w:line="276"/>
        <w:ind w:left="0" w:firstLine="709"/>
        <w:jc w:val="both"/>
        <w:rPr>
          <w:rFonts w:eastAsia="Times New Roman"/>
          <w:kern w:val="0"/>
          <w:sz w:val="26"/>
        </w:rPr>
      </w:pPr>
      <w:r>
        <w:rPr>
          <w:rFonts w:eastAsia="Times New Roman"/>
          <w:kern w:val="0"/>
          <w:sz w:val="26"/>
        </w:rPr>
        <w:t>Обращаться в Институт за научно-методической, информационной, консультационной помощью.</w:t>
      </w:r>
    </w:p>
    <w:p>
      <w:pPr>
        <w:pStyle w:val="ListParagraph"/>
        <w:numPr>
          <w:ilvl w:val="1"/>
          <w:numId w:val="3"/>
        </w:numPr>
        <w:spacing w:lineRule="auto" w:line="276"/>
        <w:ind w:left="0" w:firstLine="709"/>
        <w:jc w:val="both"/>
        <w:rPr>
          <w:b/>
          <w:b/>
          <w:sz w:val="26"/>
        </w:rPr>
      </w:pPr>
      <w:r>
        <w:rPr>
          <w:b/>
          <w:bCs/>
          <w:sz w:val="26"/>
        </w:rPr>
        <w:t xml:space="preserve"> </w:t>
      </w:r>
      <w:r>
        <w:rPr>
          <w:b/>
          <w:bCs/>
          <w:sz w:val="26"/>
        </w:rPr>
        <w:t>Стороны в равной степени имеют право:</w:t>
      </w:r>
    </w:p>
    <w:p>
      <w:pPr>
        <w:pStyle w:val="ListParagraph"/>
        <w:spacing w:lineRule="auto" w:line="276"/>
        <w:ind w:left="0" w:firstLine="709"/>
        <w:jc w:val="both"/>
        <w:rPr>
          <w:sz w:val="26"/>
        </w:rPr>
      </w:pPr>
      <w:r>
        <w:rPr>
          <w:sz w:val="26"/>
        </w:rPr>
        <w:t>3.3.1. Запрашивать друг у друга и получать информацию, относящуюся к предмету договора;</w:t>
      </w:r>
    </w:p>
    <w:p>
      <w:pPr>
        <w:pStyle w:val="ListParagraph"/>
        <w:spacing w:lineRule="auto" w:line="276"/>
        <w:ind w:left="0" w:firstLine="709"/>
        <w:jc w:val="both"/>
        <w:rPr>
          <w:sz w:val="26"/>
        </w:rPr>
      </w:pPr>
      <w:r>
        <w:rPr>
          <w:sz w:val="26"/>
        </w:rPr>
        <w:t>3.3.2. Вносить предложения по совершенствованию сотрудничества;</w:t>
      </w:r>
    </w:p>
    <w:p>
      <w:pPr>
        <w:pStyle w:val="ListParagraph"/>
        <w:spacing w:lineRule="auto" w:line="276"/>
        <w:ind w:left="0" w:firstLine="709"/>
        <w:jc w:val="both"/>
        <w:rPr>
          <w:sz w:val="26"/>
        </w:rPr>
      </w:pPr>
      <w:r>
        <w:rPr>
          <w:sz w:val="26"/>
        </w:rPr>
        <w:t>3.3.3. Приглашать для участия на мероприятия, проводимой другой Стороной;</w:t>
      </w:r>
    </w:p>
    <w:p>
      <w:pPr>
        <w:pStyle w:val="NormalWeb"/>
        <w:spacing w:beforeAutospacing="0" w:before="0" w:afterAutospacing="0" w:after="0"/>
        <w:ind w:firstLine="709"/>
        <w:rPr>
          <w:rStyle w:val="FontStyle32"/>
          <w:rFonts w:eastAsia="Andale Sans UI"/>
          <w:spacing w:val="-6"/>
          <w:sz w:val="26"/>
          <w:szCs w:val="24"/>
        </w:rPr>
      </w:pPr>
      <w:r>
        <w:rPr>
          <w:bCs/>
          <w:sz w:val="26"/>
        </w:rPr>
        <w:t>3.3.4. Р</w:t>
      </w:r>
      <w:r>
        <w:rPr>
          <w:sz w:val="26"/>
        </w:rPr>
        <w:t>азмещать на своих официальных сайтах в учебных</w:t>
      </w:r>
      <w:r>
        <w:rPr>
          <w:rStyle w:val="FontStyle32"/>
          <w:rFonts w:eastAsia="Andale Sans UI"/>
          <w:spacing w:val="-6"/>
          <w:sz w:val="26"/>
          <w:szCs w:val="24"/>
        </w:rPr>
        <w:t xml:space="preserve"> целях методические материалы,  разработанные совместно с другой Стороной; </w:t>
      </w:r>
    </w:p>
    <w:p>
      <w:pPr>
        <w:pStyle w:val="Normal"/>
        <w:ind w:firstLine="709"/>
        <w:jc w:val="both"/>
        <w:rPr>
          <w:spacing w:val="-6"/>
          <w:sz w:val="26"/>
        </w:rPr>
      </w:pPr>
      <w:r>
        <w:rPr>
          <w:rStyle w:val="FontStyle32"/>
          <w:spacing w:val="-6"/>
          <w:sz w:val="26"/>
          <w:szCs w:val="24"/>
        </w:rPr>
        <w:t>3.3.5. Производить в учебных целях</w:t>
      </w:r>
      <w:r>
        <w:rPr>
          <w:sz w:val="26"/>
        </w:rPr>
        <w:t xml:space="preserve"> аудиовидеозапись открытых учебных занятий (внеклассных мероприятий);</w:t>
      </w:r>
      <w:r>
        <w:rPr>
          <w:rStyle w:val="FontStyle32"/>
          <w:spacing w:val="-6"/>
          <w:sz w:val="26"/>
          <w:szCs w:val="24"/>
        </w:rPr>
        <w:t xml:space="preserve"> </w:t>
      </w:r>
    </w:p>
    <w:p>
      <w:pPr>
        <w:pStyle w:val="Normal"/>
        <w:spacing w:lineRule="auto" w:line="276"/>
        <w:ind w:firstLine="709"/>
        <w:jc w:val="both"/>
        <w:rPr>
          <w:sz w:val="26"/>
        </w:rPr>
      </w:pPr>
      <w:r>
        <w:rPr>
          <w:sz w:val="26"/>
        </w:rPr>
        <w:t xml:space="preserve">3.3.6. Использовать в учебных целях аудиовидеозапись открытых учебных занятий (внеклассных мероприятий), а также размещать их на своих официальных сайтах. 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center"/>
        <w:rPr>
          <w:b/>
          <w:b/>
          <w:bCs/>
          <w:spacing w:val="-6"/>
          <w:sz w:val="26"/>
        </w:rPr>
      </w:pPr>
      <w:r>
        <w:rPr>
          <w:b/>
          <w:bCs/>
          <w:spacing w:val="-6"/>
          <w:sz w:val="26"/>
        </w:rPr>
        <w:t>Финансовые взаимоотношения Сторон</w:t>
      </w:r>
    </w:p>
    <w:p>
      <w:pPr>
        <w:pStyle w:val="ListParagraph"/>
        <w:ind w:left="0" w:firstLine="709"/>
        <w:jc w:val="both"/>
        <w:rPr>
          <w:sz w:val="26"/>
        </w:rPr>
      </w:pPr>
      <w:r>
        <w:rPr>
          <w:sz w:val="26"/>
        </w:rPr>
        <w:t>4.1. В целях исполнения настоящего договора Институт и Организация взаимодействуют на безвозмездной основе.</w:t>
      </w:r>
    </w:p>
    <w:p>
      <w:pPr>
        <w:pStyle w:val="ListParagraph"/>
        <w:ind w:left="0"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Web"/>
        <w:numPr>
          <w:ilvl w:val="0"/>
          <w:numId w:val="3"/>
        </w:numPr>
        <w:tabs>
          <w:tab w:val="clear" w:pos="708"/>
          <w:tab w:val="left" w:pos="720" w:leader="none"/>
        </w:tabs>
        <w:spacing w:beforeAutospacing="0" w:before="0" w:afterAutospacing="0" w:after="0"/>
        <w:ind w:left="0" w:hanging="360"/>
        <w:jc w:val="center"/>
        <w:rPr>
          <w:b/>
          <w:b/>
          <w:bCs/>
          <w:spacing w:val="-6"/>
          <w:sz w:val="26"/>
        </w:rPr>
      </w:pPr>
      <w:r>
        <w:rPr>
          <w:b/>
          <w:bCs/>
          <w:spacing w:val="-6"/>
          <w:sz w:val="26"/>
        </w:rPr>
        <w:t>Срок договора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709"/>
        <w:jc w:val="both"/>
        <w:rPr>
          <w:spacing w:val="-6"/>
          <w:sz w:val="26"/>
        </w:rPr>
      </w:pPr>
      <w:r>
        <w:rPr>
          <w:spacing w:val="-6"/>
          <w:sz w:val="26"/>
        </w:rPr>
        <w:t>5.1. Настоящий Договор вступает в силу с момента подписания  Сторонами и действует в течение 3 (трех) лет.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709"/>
        <w:jc w:val="both"/>
        <w:rPr>
          <w:spacing w:val="-6"/>
          <w:sz w:val="26"/>
        </w:rPr>
      </w:pPr>
      <w:r>
        <w:rPr>
          <w:spacing w:val="-6"/>
          <w:sz w:val="26"/>
        </w:rPr>
        <w:t>5.2.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>
      <w:pPr>
        <w:pStyle w:val="Normal"/>
        <w:tabs>
          <w:tab w:val="clear" w:pos="708"/>
          <w:tab w:val="left" w:pos="1440" w:leader="none"/>
          <w:tab w:val="left" w:pos="3960" w:leader="none"/>
        </w:tabs>
        <w:ind w:firstLine="709"/>
        <w:jc w:val="both"/>
        <w:rPr>
          <w:spacing w:val="-6"/>
          <w:sz w:val="26"/>
          <w:szCs w:val="28"/>
        </w:rPr>
      </w:pPr>
      <w:r>
        <w:rPr>
          <w:spacing w:val="-6"/>
          <w:sz w:val="26"/>
          <w:szCs w:val="28"/>
        </w:rPr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ind w:left="0" w:hanging="360"/>
        <w:jc w:val="center"/>
        <w:rPr>
          <w:b/>
          <w:b/>
          <w:bCs/>
          <w:spacing w:val="-6"/>
          <w:sz w:val="26"/>
        </w:rPr>
      </w:pPr>
      <w:r>
        <w:rPr>
          <w:b/>
          <w:bCs/>
          <w:spacing w:val="-6"/>
          <w:sz w:val="26"/>
        </w:rPr>
        <w:t>Заключительные положения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spacing w:val="-6"/>
          <w:sz w:val="26"/>
        </w:rPr>
        <w:t>6.1</w:t>
      </w:r>
      <w:r>
        <w:rPr>
          <w:bCs/>
          <w:spacing w:val="-6"/>
          <w:sz w:val="26"/>
        </w:rPr>
        <w:t xml:space="preserve">. </w:t>
      </w:r>
      <w:r>
        <w:rPr>
          <w:rFonts w:eastAsia="Lucida Sans Unicode"/>
          <w:spacing w:val="-6"/>
          <w:kern w:val="2"/>
          <w:sz w:val="26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rFonts w:eastAsia="Lucida Sans Unicode"/>
          <w:spacing w:val="-6"/>
          <w:kern w:val="2"/>
          <w:sz w:val="26"/>
        </w:rPr>
        <w:t>6.2. Во всем остальном, не урегулированном настоящим договором, Стороны руководствуются действующим законодательством Российской Федерации.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rFonts w:eastAsia="Lucida Sans Unicode"/>
          <w:spacing w:val="-6"/>
          <w:kern w:val="2"/>
          <w:sz w:val="26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eastAsia="Lucida Sans Unicode"/>
          <w:spacing w:val="-6"/>
          <w:kern w:val="2"/>
          <w:sz w:val="26"/>
        </w:rPr>
      </w:pPr>
      <w:r>
        <w:rPr>
          <w:rFonts w:eastAsia="Lucida Sans Unicode"/>
          <w:spacing w:val="-6"/>
          <w:kern w:val="2"/>
          <w:sz w:val="26"/>
        </w:rPr>
        <w:t>6.4.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>
      <w:pPr>
        <w:pStyle w:val="NormalWeb"/>
        <w:spacing w:beforeAutospacing="0" w:before="0" w:afterAutospacing="0" w:after="0"/>
        <w:jc w:val="both"/>
        <w:rPr>
          <w:rFonts w:eastAsia="Lucida Sans Unicode"/>
          <w:spacing w:val="-6"/>
          <w:kern w:val="2"/>
          <w:sz w:val="26"/>
          <w:szCs w:val="28"/>
        </w:rPr>
      </w:pPr>
      <w:r>
        <w:rPr>
          <w:rFonts w:eastAsia="Lucida Sans Unicode"/>
          <w:spacing w:val="-6"/>
          <w:kern w:val="2"/>
          <w:sz w:val="26"/>
          <w:szCs w:val="28"/>
        </w:rPr>
      </w:r>
    </w:p>
    <w:p>
      <w:pPr>
        <w:pStyle w:val="ListParagraph"/>
        <w:numPr>
          <w:ilvl w:val="0"/>
          <w:numId w:val="4"/>
        </w:numPr>
        <w:ind w:left="0" w:hanging="36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Юридические адреса и реквизиты сторон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927"/>
        <w:gridCol w:w="4819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color w:val="000000"/>
                <w:sz w:val="2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4"/>
              </w:rPr>
              <w:t>Институт</w:t>
            </w:r>
            <w:r>
              <w:rPr>
                <w:rStyle w:val="Style15"/>
                <w:rFonts w:eastAsia="Andale Sans UI"/>
                <w:color w:val="000000"/>
                <w:sz w:val="26"/>
              </w:rPr>
              <w:t>: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  <w:szCs w:val="24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  <w:szCs w:val="24"/>
              </w:rPr>
              <w:t>Государственное автономное учреждение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дополнительного профессионального образования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Институт развития образования Республики Башкортостан 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rPr>
                <w:sz w:val="26"/>
              </w:rPr>
            </w:pPr>
            <w:r>
              <w:rPr>
                <w:b/>
                <w:sz w:val="26"/>
              </w:rPr>
              <w:t>Организация:</w:t>
            </w:r>
            <w:r>
              <w:rPr>
                <w:sz w:val="26"/>
              </w:rPr>
              <w:t xml:space="preserve"> ___________________________________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(наименование юридического лица)</w:t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 xml:space="preserve">Адрес: 450005, РБ, г. Уфа, 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ул. Мингажева, д. 120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 xml:space="preserve">Казн/счет 03224643800000000100 </w:t>
              <w:br/>
              <w:t>ЕКС 40102810045370000067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(ГАУ ДПО ИРО РБ л/с 30113070380)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 xml:space="preserve">В Отделение – 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 xml:space="preserve">НБ Республика Башкортостан 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 xml:space="preserve">Банка России // УФК по 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Республике Башкортостан г. Уфа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БИК ТОФК 018073401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ИНН 0274057665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КПП 027401001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тел.: +7 (347) 228-06-10,</w:t>
            </w:r>
          </w:p>
          <w:p>
            <w:pPr>
              <w:pStyle w:val="Style23"/>
              <w:rPr>
                <w:rStyle w:val="Style15"/>
                <w:rFonts w:ascii="Times New Roman" w:hAnsi="Times New Roman" w:eastAsia="Andale Sans UI" w:cs="Times New Roman"/>
                <w:b w:val="false"/>
                <w:b w:val="false"/>
                <w:color w:val="000000"/>
                <w:sz w:val="26"/>
              </w:rPr>
            </w:pPr>
            <w:r>
              <w:rPr>
                <w:rStyle w:val="Style15"/>
                <w:rFonts w:eastAsia="Andale Sans UI" w:cs="Times New Roman" w:ascii="Times New Roman" w:hAnsi="Times New Roman"/>
                <w:b w:val="false"/>
                <w:color w:val="000000"/>
                <w:sz w:val="26"/>
              </w:rPr>
              <w:t>факс: +7 (347) 241-77-16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 (почтовый адрес)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Банковские реквизиты: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___________________________________</w:t>
            </w:r>
          </w:p>
          <w:p>
            <w:pPr>
              <w:pStyle w:val="Normal"/>
              <w:jc w:val="center"/>
              <w:rPr>
                <w:sz w:val="26"/>
              </w:rPr>
            </w:pPr>
            <w:r>
              <w:rPr>
                <w:sz w:val="26"/>
              </w:rPr>
              <w:t>(телефон/факс)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</w:r>
          </w:p>
        </w:tc>
      </w:tr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Проректор                          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___________________/Н.Н.Топольникова/</w:t>
            </w:r>
          </w:p>
        </w:tc>
        <w:tc>
          <w:tcPr>
            <w:tcW w:w="4819" w:type="dxa"/>
            <w:tcBorders/>
            <w:shd w:fill="auto" w:val="clear"/>
          </w:tcPr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>____________________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 xml:space="preserve">(должность) </w:t>
            </w:r>
          </w:p>
          <w:p>
            <w:pPr>
              <w:pStyle w:val="Normal"/>
              <w:rPr>
                <w:sz w:val="26"/>
              </w:rPr>
            </w:pPr>
            <w:r>
              <w:rPr>
                <w:sz w:val="26"/>
              </w:rPr>
              <w:t xml:space="preserve">_______________    </w:t>
            </w:r>
            <w:r>
              <w:rPr>
                <w:sz w:val="26"/>
                <w:lang w:val="en-US"/>
              </w:rPr>
              <w:t>/</w:t>
            </w:r>
            <w:r>
              <w:rPr>
                <w:sz w:val="26"/>
              </w:rPr>
              <w:t>_________________</w:t>
            </w:r>
            <w:r>
              <w:rPr>
                <w:sz w:val="26"/>
                <w:lang w:val="en-US"/>
              </w:rPr>
              <w:t>/</w:t>
            </w:r>
          </w:p>
          <w:p>
            <w:pPr>
              <w:pStyle w:val="Normal"/>
              <w:rPr/>
            </w:pPr>
            <w:r>
              <w:rPr>
                <w:sz w:val="26"/>
              </w:rPr>
              <w:t xml:space="preserve">       </w:t>
            </w:r>
            <w:r>
              <w:rPr>
                <w:sz w:val="22"/>
                <w:szCs w:val="22"/>
              </w:rPr>
              <w:t xml:space="preserve">(подпись)                 (расшифровка подписи)                            </w:t>
            </w:r>
          </w:p>
        </w:tc>
      </w:tr>
    </w:tbl>
    <w:p>
      <w:pPr>
        <w:pStyle w:val="Normal"/>
        <w:ind w:firstLine="708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  <w:t>М.П.</w:t>
        <w:tab/>
        <w:tab/>
        <w:tab/>
        <w:tab/>
        <w:tab/>
        <w:t xml:space="preserve">                      М.П.</w:t>
      </w:r>
    </w:p>
    <w:p>
      <w:pPr>
        <w:pStyle w:val="Normal"/>
        <w:jc w:val="both"/>
        <w:rPr>
          <w:rStyle w:val="Style15"/>
          <w:color w:val="000000"/>
          <w:sz w:val="26"/>
        </w:rPr>
      </w:pPr>
      <w:r>
        <w:rPr>
          <w:color w:val="000000"/>
          <w:sz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851" w:header="709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51226986"/>
    </w:sdtPr>
    <w:sdtContent>
      <w:p>
        <w:pPr>
          <w:pStyle w:val="Style26"/>
          <w:jc w:val="center"/>
          <w:rPr/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 PAGE 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>5</w:t>
        </w:r>
        <w:r>
          <w:rPr>
            <w:sz w:val="22"/>
            <w:szCs w:val="22"/>
          </w:rPr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699" w:hanging="720"/>
      </w:pPr>
    </w:lvl>
    <w:lvl w:ilvl="2">
      <w:start w:val="1"/>
      <w:numFmt w:val="decimal"/>
      <w:lvlText w:val="%1.%2.%3."/>
      <w:lvlJc w:val="left"/>
      <w:pPr>
        <w:ind w:left="2318" w:hanging="720"/>
      </w:pPr>
    </w:lvl>
    <w:lvl w:ilvl="3">
      <w:start w:val="1"/>
      <w:numFmt w:val="decimal"/>
      <w:lvlText w:val="%1.%2.%3.%4."/>
      <w:lvlJc w:val="left"/>
      <w:pPr>
        <w:ind w:left="329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895" w:hanging="1440"/>
      </w:pPr>
    </w:lvl>
    <w:lvl w:ilvl="6">
      <w:start w:val="1"/>
      <w:numFmt w:val="decimal"/>
      <w:lvlText w:val="%1.%2.%3.%4.%5.%6.%7."/>
      <w:lvlJc w:val="left"/>
      <w:pPr>
        <w:ind w:left="5874" w:hanging="1800"/>
      </w:pPr>
    </w:lvl>
    <w:lvl w:ilvl="7">
      <w:start w:val="1"/>
      <w:numFmt w:val="decimal"/>
      <w:lvlText w:val="%1.%2.%3.%4.%5.%6.%7.%8."/>
      <w:lvlJc w:val="left"/>
      <w:pPr>
        <w:ind w:left="6493" w:hanging="1800"/>
      </w:pPr>
    </w:lvl>
    <w:lvl w:ilvl="8">
      <w:start w:val="1"/>
      <w:numFmt w:val="decimal"/>
      <w:lvlText w:val="%1.%2.%3.%4.%5.%6.%7.%8.%9."/>
      <w:lvlJc w:val="left"/>
      <w:pPr>
        <w:ind w:left="7472" w:hanging="2160"/>
      </w:p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26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b67143"/>
    <w:pPr>
      <w:suppressAutoHyphens w:val="false"/>
      <w:spacing w:before="108" w:after="108"/>
      <w:jc w:val="center"/>
      <w:outlineLvl w:val="0"/>
    </w:pPr>
    <w:rPr>
      <w:rFonts w:ascii="Arial" w:hAnsi="Arial" w:eastAsia="Times New Roman" w:cs="Arial"/>
      <w:b/>
      <w:bCs/>
      <w:color w:val="000080"/>
      <w:kern w:val="0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semiHidden/>
    <w:qFormat/>
    <w:rsid w:val="00074266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FontStyle19" w:customStyle="1">
    <w:name w:val="Font Style19"/>
    <w:basedOn w:val="DefaultParagraphFont"/>
    <w:qFormat/>
    <w:rsid w:val="00074266"/>
    <w:rPr>
      <w:rFonts w:ascii="Times New Roman" w:hAnsi="Times New Roman" w:cs="Times New Roman"/>
      <w:sz w:val="18"/>
      <w:szCs w:val="18"/>
    </w:rPr>
  </w:style>
  <w:style w:type="character" w:styleId="Style14" w:customStyle="1">
    <w:name w:val="Основной текст с отступом Знак"/>
    <w:basedOn w:val="DefaultParagraphFont"/>
    <w:link w:val="a8"/>
    <w:uiPriority w:val="99"/>
    <w:qFormat/>
    <w:rsid w:val="00b67143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semiHidden/>
    <w:qFormat/>
    <w:rsid w:val="00b67143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b67143"/>
    <w:rPr>
      <w:rFonts w:ascii="Times New Roman" w:hAnsi="Times New Roman" w:eastAsia="Andale Sans UI" w:cs="Times New Roman"/>
      <w:kern w:val="2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b67143"/>
    <w:rPr>
      <w:rFonts w:ascii="Arial" w:hAnsi="Arial" w:eastAsia="Times New Roman" w:cs="Arial"/>
      <w:b/>
      <w:bCs/>
      <w:color w:val="000080"/>
      <w:sz w:val="30"/>
      <w:szCs w:val="30"/>
      <w:lang w:eastAsia="ru-RU"/>
    </w:rPr>
  </w:style>
  <w:style w:type="character" w:styleId="Style15" w:customStyle="1">
    <w:name w:val="Цветовое выделение"/>
    <w:qFormat/>
    <w:rsid w:val="009a1efd"/>
    <w:rPr>
      <w:b/>
      <w:bCs/>
      <w:color w:val="000080"/>
    </w:rPr>
  </w:style>
  <w:style w:type="character" w:styleId="FontStyle32" w:customStyle="1">
    <w:name w:val="Font Style32"/>
    <w:basedOn w:val="DefaultParagraphFont"/>
    <w:qFormat/>
    <w:rsid w:val="00f32a11"/>
    <w:rPr>
      <w:rFonts w:ascii="Times New Roman" w:hAnsi="Times New Roman" w:cs="Times New Roman"/>
      <w:sz w:val="20"/>
      <w:szCs w:val="20"/>
    </w:rPr>
  </w:style>
  <w:style w:type="character" w:styleId="Style16" w:customStyle="1">
    <w:name w:val="Верхний колонтитул Знак"/>
    <w:basedOn w:val="DefaultParagraphFont"/>
    <w:link w:val="ab"/>
    <w:uiPriority w:val="99"/>
    <w:qFormat/>
    <w:rsid w:val="003e2888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d"/>
    <w:uiPriority w:val="99"/>
    <w:semiHidden/>
    <w:qFormat/>
    <w:rsid w:val="003e2888"/>
    <w:rPr>
      <w:rFonts w:ascii="Times New Roman" w:hAnsi="Times New Roman" w:eastAsia="Andale Sans UI" w:cs="Times New Roman"/>
      <w:kern w:val="2"/>
      <w:sz w:val="24"/>
      <w:szCs w:val="24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link w:val="a4"/>
    <w:semiHidden/>
    <w:unhideWhenUsed/>
    <w:rsid w:val="00074266"/>
    <w:pPr>
      <w:spacing w:before="0" w:after="12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0916ad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Style23" w:customStyle="1">
    <w:name w:val="Таблицы (моноширинный)"/>
    <w:basedOn w:val="Normal"/>
    <w:next w:val="Normal"/>
    <w:qFormat/>
    <w:rsid w:val="000916ad"/>
    <w:pPr>
      <w:suppressAutoHyphens w:val="false"/>
      <w:jc w:val="both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591b5e"/>
    <w:pPr>
      <w:spacing w:before="0" w:after="0"/>
      <w:ind w:left="720" w:hanging="0"/>
      <w:contextualSpacing/>
    </w:pPr>
    <w:rPr/>
  </w:style>
  <w:style w:type="paragraph" w:styleId="Style24">
    <w:name w:val="Body Text Indent"/>
    <w:basedOn w:val="Normal"/>
    <w:link w:val="a9"/>
    <w:uiPriority w:val="99"/>
    <w:unhideWhenUsed/>
    <w:rsid w:val="00b67143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20"/>
    <w:uiPriority w:val="99"/>
    <w:semiHidden/>
    <w:unhideWhenUsed/>
    <w:qFormat/>
    <w:rsid w:val="00b67143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b67143"/>
    <w:pPr>
      <w:spacing w:before="0" w:after="120"/>
      <w:ind w:left="283" w:hanging="0"/>
    </w:pPr>
    <w:rPr>
      <w:sz w:val="16"/>
      <w:szCs w:val="16"/>
    </w:rPr>
  </w:style>
  <w:style w:type="paragraph" w:styleId="ConsPlusNormal" w:customStyle="1">
    <w:name w:val="ConsPlusNormal"/>
    <w:qFormat/>
    <w:rsid w:val="009a1efd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eastAsia="ru-RU" w:val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c"/>
    <w:uiPriority w:val="99"/>
    <w:unhideWhenUsed/>
    <w:rsid w:val="003e288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e"/>
    <w:uiPriority w:val="99"/>
    <w:semiHidden/>
    <w:unhideWhenUsed/>
    <w:rsid w:val="003e2888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0E2B-988C-498B-AFC2-FD58F096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 LibreOffice_project/b79626edf0065ac373bd1df5c28bd630b4424273</Application>
  <Pages>5</Pages>
  <Words>1234</Words>
  <Characters>9979</Characters>
  <CharactersWithSpaces>11331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2019-12-25T09:52:00Z</dcterms:created>
  <dc:creator>Пользователь Windows</dc:creator>
  <dc:description/>
  <dc:language>ru-RU</dc:language>
  <cp:lastModifiedBy>Юрист ИРО</cp:lastModifiedBy>
  <cp:lastPrinted>2019-10-09T10:32:00Z</cp:lastPrinted>
  <dcterms:modified xsi:type="dcterms:W3CDTF">2021-01-13T09:45:00Z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