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№5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Информация об утвержденных муниципальных координаторах регионального этапа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Всероссийского конкурса сочинений «Без срока давности» среди обучающихся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образовательных организаций, реализующих программы основного общего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среднего общего образования, среднего профессионального образования,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2022-2023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учебном году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"/>
        <w:gridCol w:w="2148"/>
        <w:gridCol w:w="5793"/>
        <w:gridCol w:w="3098"/>
        <w:gridCol w:w="3521"/>
      </w:tblGrid>
      <w:tr>
        <w:trPr/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</w:tc>
        <w:tc>
          <w:tcPr>
            <w:tcW w:w="57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 и наименование организации по уставу</w:t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Контактные данные</w:t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Электронный адрес</w:t>
            </w:r>
          </w:p>
        </w:tc>
      </w:tr>
      <w:tr>
        <w:trPr/>
        <w:tc>
          <w:tcPr>
            <w:tcW w:w="79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7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2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56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56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56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1</Pages>
  <Words>47</Words>
  <Characters>375</Characters>
  <CharactersWithSpaces>414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2022-12-16T09:17:00Z</dcterms:created>
  <dc:creator>Мингазова Гузель Расиловна</dc:creator>
  <dc:description/>
  <dc:language>ru-RU</dc:language>
  <cp:lastModifiedBy>Мингазова Гузель Расиловна</cp:lastModifiedBy>
  <cp:lastPrinted>2022-12-19T10:25:00Z</cp:lastPrinted>
  <dcterms:modified xsi:type="dcterms:W3CDTF">2022-12-19T10:25:00Z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